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599B" w14:textId="5FCF3740" w:rsidR="006C74B6" w:rsidRDefault="00946BB0" w:rsidP="00747916">
      <w:pPr>
        <w:pStyle w:val="Podnadpis"/>
        <w:spacing w:before="100" w:beforeAutospacing="1" w:after="100" w:afterAutospacing="1"/>
        <w:rPr>
          <w:color w:val="FF6600"/>
        </w:rPr>
      </w:pPr>
      <w:bookmarkStart w:id="0" w:name="_Hlk80774782"/>
      <w:r>
        <w:rPr>
          <w:color w:val="FF6600"/>
        </w:rPr>
        <w:t xml:space="preserve">ČEZ a Komerční banka oznámily partnerství pro udržitelnější Česko: </w:t>
      </w:r>
      <w:r w:rsidR="002C4B10">
        <w:rPr>
          <w:color w:val="FF6600"/>
        </w:rPr>
        <w:t>bud</w:t>
      </w:r>
      <w:r w:rsidR="00592783">
        <w:rPr>
          <w:color w:val="FF6600"/>
        </w:rPr>
        <w:t>ou</w:t>
      </w:r>
      <w:r w:rsidR="002C4B10">
        <w:rPr>
          <w:color w:val="FF6600"/>
        </w:rPr>
        <w:t xml:space="preserve"> spolupracovat na snižování klimatické stopy a </w:t>
      </w:r>
      <w:r>
        <w:rPr>
          <w:color w:val="FF6600"/>
        </w:rPr>
        <w:t>podpoří instalace solárních elektráren</w:t>
      </w:r>
    </w:p>
    <w:bookmarkEnd w:id="0"/>
    <w:p w14:paraId="72BD4FED" w14:textId="73C424AE" w:rsidR="00946BB0" w:rsidRDefault="00946BB0" w:rsidP="00747916">
      <w:pPr>
        <w:pStyle w:val="Zkladntext"/>
        <w:spacing w:before="100" w:beforeAutospacing="1" w:after="100" w:afterAutospacing="1"/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</w:pPr>
      <w:r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 xml:space="preserve">Skupina ČEZ a Komerční banka dnes oznámily strategické partnerství pro udržitelnost. Největší česká energetika a </w:t>
      </w:r>
      <w:r w:rsidR="00FE182F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 xml:space="preserve">jedna z </w:t>
      </w:r>
      <w:r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>největší</w:t>
      </w:r>
      <w:r w:rsidR="00FE182F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>ch</w:t>
      </w:r>
      <w:r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 xml:space="preserve"> česk</w:t>
      </w:r>
      <w:r w:rsidR="00FE182F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>ých</w:t>
      </w:r>
      <w:r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 xml:space="preserve"> bank </w:t>
      </w:r>
      <w:r w:rsidR="009B6815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 xml:space="preserve">budou spolupracovat na snižování své vlastní klimatické stopy i snižování emisí svých zákazníků. </w:t>
      </w:r>
      <w:r w:rsidR="00F4244B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 xml:space="preserve">Pomohou tak České republice na cestě ke splnění evropských klimatických cílů 2030, jejichž přísnější verzi předložila Evropská komise letos v létě. Obě společnosti mají v této oblasti ambiciózní plány: Komerční banka se chce stát </w:t>
      </w:r>
      <w:r w:rsidR="002519FC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>uhlíkově</w:t>
      </w:r>
      <w:r w:rsidR="00F4244B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 xml:space="preserve"> neutrální do roku 2026, Skupina ČEZ zase plánuje do roku</w:t>
      </w:r>
      <w:r w:rsidR="00FE182F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 xml:space="preserve"> 2030 omezit využívání uhlí na minimum a nahradit ho při výrobě elektřiny</w:t>
      </w:r>
      <w:r w:rsidR="00557B51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 xml:space="preserve"> nízkoemisními</w:t>
      </w:r>
      <w:r w:rsidR="00FE182F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 xml:space="preserve"> </w:t>
      </w:r>
      <w:r w:rsidR="00FE182F" w:rsidRPr="00557B51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 xml:space="preserve">a </w:t>
      </w:r>
      <w:r w:rsidR="00F4244B" w:rsidRPr="00557B51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>obnovitelný</w:t>
      </w:r>
      <w:r w:rsidR="00FE182F" w:rsidRPr="00557B51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>mi</w:t>
      </w:r>
      <w:r w:rsidR="00F4244B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 xml:space="preserve"> zdroj</w:t>
      </w:r>
      <w:r w:rsidR="00FE182F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>i</w:t>
      </w:r>
      <w:r w:rsidR="002519FC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>.</w:t>
      </w:r>
      <w:r w:rsidR="009B6815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 xml:space="preserve"> Prvním krokem </w:t>
      </w:r>
      <w:r w:rsidR="00363189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 xml:space="preserve">spolupráce </w:t>
      </w:r>
      <w:r w:rsidR="007837ED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 xml:space="preserve">těchto společností </w:t>
      </w:r>
      <w:r w:rsidR="009B6815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>je inovativní model instalace střešních fotovoltaických elektráren</w:t>
      </w:r>
      <w:r w:rsidR="00363189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 xml:space="preserve"> u zákazníků</w:t>
      </w:r>
      <w:r w:rsidR="009B6815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 xml:space="preserve">. Komerční banka také </w:t>
      </w:r>
      <w:r w:rsidR="00363189">
        <w:rPr>
          <w:rFonts w:asciiTheme="minorHAnsi" w:eastAsiaTheme="minorHAnsi" w:hAnsiTheme="minorHAnsi" w:cstheme="minorBidi"/>
          <w:bCs w:val="0"/>
          <w:color w:val="808285" w:themeColor="text2"/>
          <w:szCs w:val="22"/>
          <w:lang w:eastAsia="en-US"/>
        </w:rPr>
        <w:t xml:space="preserve">začíná od ČEZ ESCO odebírat elektřinu z obnovitelných zdrojů. </w:t>
      </w:r>
    </w:p>
    <w:p w14:paraId="68D0FA07" w14:textId="61DBFDEE" w:rsidR="001D472B" w:rsidRPr="00363189" w:rsidRDefault="00A249A2" w:rsidP="001D472B">
      <w:pPr>
        <w:pStyle w:val="Zkladntext"/>
        <w:spacing w:before="100" w:beforeAutospacing="1" w:after="100" w:afterAutospacing="1"/>
        <w:rPr>
          <w:b w:val="0"/>
          <w:bCs w:val="0"/>
          <w:i/>
          <w:iCs/>
        </w:rPr>
      </w:pPr>
      <w:r w:rsidRPr="009A0135">
        <w:rPr>
          <w:b w:val="0"/>
          <w:bCs w:val="0"/>
          <w:i/>
          <w:iCs/>
        </w:rPr>
        <w:t xml:space="preserve">„Skupina ČEZ přeřadila v dekarbonizaci na vyšší otáčky: do konce tohoto desetiletí </w:t>
      </w:r>
      <w:r w:rsidR="00FE182F">
        <w:rPr>
          <w:b w:val="0"/>
          <w:bCs w:val="0"/>
          <w:i/>
          <w:iCs/>
        </w:rPr>
        <w:t>skončíme s uhlím v našich teplárnách a budeme z něj vyrábět jen minimum elektřiny v těch nejmodernějších elektrárnách. Místo toho postavíme 6</w:t>
      </w:r>
      <w:r w:rsidR="00241AE6">
        <w:rPr>
          <w:b w:val="0"/>
          <w:bCs w:val="0"/>
          <w:i/>
          <w:iCs/>
        </w:rPr>
        <w:t xml:space="preserve"> </w:t>
      </w:r>
      <w:r w:rsidR="00FE182F">
        <w:rPr>
          <w:b w:val="0"/>
          <w:bCs w:val="0"/>
          <w:i/>
          <w:iCs/>
        </w:rPr>
        <w:t>000 megawattů obnovitelných zdrojů</w:t>
      </w:r>
      <w:r w:rsidR="009B6815">
        <w:rPr>
          <w:b w:val="0"/>
          <w:bCs w:val="0"/>
          <w:i/>
          <w:iCs/>
        </w:rPr>
        <w:t xml:space="preserve">. </w:t>
      </w:r>
      <w:r w:rsidR="001D472B" w:rsidRPr="009A0135">
        <w:rPr>
          <w:b w:val="0"/>
          <w:bCs w:val="0"/>
          <w:i/>
          <w:iCs/>
        </w:rPr>
        <w:t xml:space="preserve">Zároveň </w:t>
      </w:r>
      <w:r w:rsidR="00CA5295" w:rsidRPr="009A0135">
        <w:rPr>
          <w:b w:val="0"/>
          <w:bCs w:val="0"/>
          <w:i/>
          <w:iCs/>
        </w:rPr>
        <w:t>chceme vyjít vstříc i našim zákazníkům, kteří se rozhodnou pro vlastní zdroj čisté elektřiny</w:t>
      </w:r>
      <w:r w:rsidR="00983700" w:rsidRPr="009A0135">
        <w:rPr>
          <w:b w:val="0"/>
          <w:bCs w:val="0"/>
          <w:i/>
          <w:iCs/>
        </w:rPr>
        <w:t>. Jsem rád, že díky partnerství s Komerční bankou budou moderní technologie dostupnější,</w:t>
      </w:r>
      <w:r w:rsidR="00CA5295" w:rsidRPr="009A0135">
        <w:rPr>
          <w:b w:val="0"/>
          <w:bCs w:val="0"/>
          <w:i/>
          <w:iCs/>
        </w:rPr>
        <w:t>“</w:t>
      </w:r>
      <w:r w:rsidR="00CA5295">
        <w:rPr>
          <w:b w:val="0"/>
          <w:bCs w:val="0"/>
        </w:rPr>
        <w:t xml:space="preserve"> uvedl </w:t>
      </w:r>
      <w:r w:rsidR="00CA5295" w:rsidRPr="00C33E37">
        <w:t>generální ředitel ČEZ Daniel Beneš</w:t>
      </w:r>
      <w:r w:rsidR="00CA5295">
        <w:rPr>
          <w:b w:val="0"/>
          <w:bCs w:val="0"/>
        </w:rPr>
        <w:t xml:space="preserve">. </w:t>
      </w:r>
    </w:p>
    <w:p w14:paraId="302D5E12" w14:textId="46C02FCE" w:rsidR="00CA5295" w:rsidRPr="00C33E37" w:rsidRDefault="00CA5295" w:rsidP="00983700">
      <w:pPr>
        <w:pStyle w:val="Zkladntext"/>
        <w:spacing w:before="100" w:beforeAutospacing="1" w:after="100" w:afterAutospacing="1"/>
        <w:rPr>
          <w:b w:val="0"/>
          <w:bCs w:val="0"/>
          <w:i/>
          <w:iCs/>
        </w:rPr>
      </w:pPr>
      <w:r w:rsidRPr="006D7A6F">
        <w:rPr>
          <w:b w:val="0"/>
          <w:bCs w:val="0"/>
          <w:i/>
          <w:iCs/>
        </w:rPr>
        <w:t>„Komerční banka se dlouhodobě hlásí k principům udržitelnosti</w:t>
      </w:r>
      <w:r w:rsidR="00483FE3">
        <w:rPr>
          <w:b w:val="0"/>
          <w:bCs w:val="0"/>
          <w:i/>
          <w:iCs/>
        </w:rPr>
        <w:t xml:space="preserve">. </w:t>
      </w:r>
      <w:r w:rsidR="009B2131">
        <w:rPr>
          <w:b w:val="0"/>
          <w:bCs w:val="0"/>
          <w:i/>
          <w:iCs/>
        </w:rPr>
        <w:t>C</w:t>
      </w:r>
      <w:r w:rsidR="009B2131" w:rsidRPr="006D7A6F">
        <w:rPr>
          <w:b w:val="0"/>
          <w:bCs w:val="0"/>
          <w:i/>
          <w:iCs/>
        </w:rPr>
        <w:t>íleně podporuje</w:t>
      </w:r>
      <w:r w:rsidR="009B2131">
        <w:rPr>
          <w:b w:val="0"/>
          <w:bCs w:val="0"/>
          <w:i/>
          <w:iCs/>
        </w:rPr>
        <w:t>me projekty</w:t>
      </w:r>
      <w:r w:rsidR="009B2131" w:rsidRPr="006D7A6F">
        <w:rPr>
          <w:b w:val="0"/>
          <w:bCs w:val="0"/>
          <w:i/>
          <w:iCs/>
        </w:rPr>
        <w:t>, které pomáhají bojovat proti změnám klimatu</w:t>
      </w:r>
      <w:r w:rsidR="009B2131">
        <w:rPr>
          <w:b w:val="0"/>
          <w:bCs w:val="0"/>
          <w:i/>
          <w:iCs/>
        </w:rPr>
        <w:t xml:space="preserve"> a současně o</w:t>
      </w:r>
      <w:r w:rsidR="00483FE3">
        <w:rPr>
          <w:b w:val="0"/>
          <w:bCs w:val="0"/>
          <w:i/>
          <w:iCs/>
        </w:rPr>
        <w:t>mezujeme financování projektů s negativním dopadem na životní prostředí</w:t>
      </w:r>
      <w:r w:rsidR="00983700" w:rsidRPr="006D7A6F">
        <w:rPr>
          <w:b w:val="0"/>
          <w:bCs w:val="0"/>
          <w:i/>
          <w:iCs/>
        </w:rPr>
        <w:t xml:space="preserve">. </w:t>
      </w:r>
      <w:r w:rsidR="00483FE3">
        <w:rPr>
          <w:b w:val="0"/>
          <w:bCs w:val="0"/>
          <w:i/>
          <w:iCs/>
        </w:rPr>
        <w:t xml:space="preserve">Chceme jít příkladem, a tak </w:t>
      </w:r>
      <w:r w:rsidR="00C33E37">
        <w:rPr>
          <w:b w:val="0"/>
          <w:bCs w:val="0"/>
          <w:i/>
          <w:iCs/>
        </w:rPr>
        <w:t xml:space="preserve">od ČEZ začínáme odebírat čistou elektřinu z obnovitelných zdrojů. Zároveň chceme společně odstraňovat bariéry, které brání rychlejšímu rozvoji obnovitelných zdrojů u našich zákazníků,“ </w:t>
      </w:r>
      <w:r w:rsidR="00C33E37" w:rsidRPr="00557B51">
        <w:rPr>
          <w:b w:val="0"/>
          <w:bCs w:val="0"/>
        </w:rPr>
        <w:t>vysvětluje</w:t>
      </w:r>
      <w:r w:rsidR="006D7A6F">
        <w:rPr>
          <w:b w:val="0"/>
          <w:bCs w:val="0"/>
        </w:rPr>
        <w:t xml:space="preserve"> </w:t>
      </w:r>
      <w:r w:rsidR="006D7A6F" w:rsidRPr="000B4E13">
        <w:t>Jan Juchelka</w:t>
      </w:r>
      <w:r w:rsidR="006D7A6F">
        <w:rPr>
          <w:b w:val="0"/>
          <w:bCs w:val="0"/>
        </w:rPr>
        <w:t xml:space="preserve">, </w:t>
      </w:r>
      <w:r w:rsidR="006D7A6F" w:rsidRPr="00C33E37">
        <w:t>generální ředitel Komerční banky</w:t>
      </w:r>
      <w:r w:rsidR="006D7A6F">
        <w:rPr>
          <w:b w:val="0"/>
          <w:bCs w:val="0"/>
        </w:rPr>
        <w:t xml:space="preserve">. </w:t>
      </w:r>
    </w:p>
    <w:p w14:paraId="3814C8C3" w14:textId="46E77C7B" w:rsidR="006D7A6F" w:rsidRPr="009F38B0" w:rsidRDefault="00C00578" w:rsidP="00983700">
      <w:pPr>
        <w:pStyle w:val="Zkladntext"/>
        <w:spacing w:before="100" w:beforeAutospacing="1" w:after="100" w:afterAutospacing="1"/>
        <w:rPr>
          <w:sz w:val="24"/>
        </w:rPr>
      </w:pPr>
      <w:r w:rsidRPr="009F38B0">
        <w:rPr>
          <w:sz w:val="24"/>
        </w:rPr>
        <w:t xml:space="preserve">Slunce na střeše </w:t>
      </w:r>
    </w:p>
    <w:p w14:paraId="184487B4" w14:textId="2AC05146" w:rsidR="007837ED" w:rsidRDefault="00C00578" w:rsidP="00800747">
      <w:pPr>
        <w:pStyle w:val="Zkladntext"/>
        <w:spacing w:before="100" w:beforeAutospacing="1" w:after="100" w:afterAutospacing="1"/>
        <w:rPr>
          <w:b w:val="0"/>
          <w:bCs w:val="0"/>
        </w:rPr>
      </w:pPr>
      <w:r>
        <w:rPr>
          <w:b w:val="0"/>
          <w:bCs w:val="0"/>
        </w:rPr>
        <w:t>Odborná veřejnost se shoduje, že největší potenciál z </w:t>
      </w:r>
      <w:r w:rsidR="004F4CE3">
        <w:rPr>
          <w:b w:val="0"/>
          <w:bCs w:val="0"/>
        </w:rPr>
        <w:t xml:space="preserve">obnovitelných zdrojů </w:t>
      </w:r>
      <w:r>
        <w:rPr>
          <w:b w:val="0"/>
          <w:bCs w:val="0"/>
        </w:rPr>
        <w:t xml:space="preserve">v České republice </w:t>
      </w:r>
      <w:r w:rsidR="00241AE6">
        <w:rPr>
          <w:b w:val="0"/>
          <w:bCs w:val="0"/>
        </w:rPr>
        <w:t xml:space="preserve">má </w:t>
      </w:r>
      <w:r>
        <w:rPr>
          <w:b w:val="0"/>
          <w:bCs w:val="0"/>
        </w:rPr>
        <w:t>právě fotovoltaika.</w:t>
      </w:r>
      <w:r w:rsidR="004F4CE3">
        <w:rPr>
          <w:b w:val="0"/>
          <w:bCs w:val="0"/>
        </w:rPr>
        <w:t xml:space="preserve"> K dosažení </w:t>
      </w:r>
      <w:r w:rsidR="00C34D45">
        <w:rPr>
          <w:b w:val="0"/>
          <w:bCs w:val="0"/>
        </w:rPr>
        <w:t xml:space="preserve">striktních </w:t>
      </w:r>
      <w:r w:rsidR="004F4CE3">
        <w:rPr>
          <w:b w:val="0"/>
          <w:bCs w:val="0"/>
        </w:rPr>
        <w:t xml:space="preserve">evropských cílů budou potřeba zejména velké pozemní zdroje, nicméně </w:t>
      </w:r>
      <w:r w:rsidR="00C34D45">
        <w:rPr>
          <w:b w:val="0"/>
          <w:bCs w:val="0"/>
        </w:rPr>
        <w:t xml:space="preserve">i solární elektrárny na střechách domácností, podniků a veřejných budov mohou výrazně pomoci. V kombinaci s trendem využívat </w:t>
      </w:r>
      <w:r w:rsidR="00800747">
        <w:rPr>
          <w:b w:val="0"/>
          <w:bCs w:val="0"/>
        </w:rPr>
        <w:t xml:space="preserve">prioritně </w:t>
      </w:r>
      <w:r w:rsidR="00C34D45">
        <w:rPr>
          <w:b w:val="0"/>
          <w:bCs w:val="0"/>
        </w:rPr>
        <w:t xml:space="preserve">lokální zdroje a </w:t>
      </w:r>
      <w:r w:rsidR="00800747">
        <w:rPr>
          <w:b w:val="0"/>
          <w:bCs w:val="0"/>
        </w:rPr>
        <w:t xml:space="preserve">také se zájmem zákazníků </w:t>
      </w:r>
      <w:r w:rsidR="004F414E">
        <w:rPr>
          <w:b w:val="0"/>
          <w:bCs w:val="0"/>
        </w:rPr>
        <w:t>snížit účty za energie</w:t>
      </w:r>
      <w:r w:rsidR="00800747">
        <w:rPr>
          <w:b w:val="0"/>
          <w:bCs w:val="0"/>
        </w:rPr>
        <w:t xml:space="preserve">, jsou fotovoltaiky volbou číslo jedna. To dokazují i statistiky společností ČEZ Prodej a ČEZ ESCO: letos </w:t>
      </w:r>
      <w:r w:rsidR="00C33E37">
        <w:rPr>
          <w:b w:val="0"/>
          <w:bCs w:val="0"/>
        </w:rPr>
        <w:lastRenderedPageBreak/>
        <w:t xml:space="preserve">tyto dceřiné </w:t>
      </w:r>
      <w:r w:rsidR="00241AE6">
        <w:rPr>
          <w:b w:val="0"/>
          <w:bCs w:val="0"/>
        </w:rPr>
        <w:t xml:space="preserve">společnosti </w:t>
      </w:r>
      <w:r w:rsidR="00C33E37">
        <w:rPr>
          <w:b w:val="0"/>
          <w:bCs w:val="0"/>
        </w:rPr>
        <w:t xml:space="preserve">ČEZ </w:t>
      </w:r>
      <w:r w:rsidR="00800747">
        <w:rPr>
          <w:b w:val="0"/>
          <w:bCs w:val="0"/>
        </w:rPr>
        <w:t xml:space="preserve">instalovaly již </w:t>
      </w:r>
      <w:r w:rsidR="00800747" w:rsidRPr="00800747">
        <w:rPr>
          <w:b w:val="0"/>
          <w:bCs w:val="0"/>
        </w:rPr>
        <w:t>900 střešních FVE o výkonu 6,8 MW</w:t>
      </w:r>
      <w:r w:rsidR="00800747">
        <w:rPr>
          <w:b w:val="0"/>
          <w:bCs w:val="0"/>
        </w:rPr>
        <w:t>, což je téměř o</w:t>
      </w:r>
      <w:r w:rsidR="00241AE6">
        <w:rPr>
          <w:b w:val="0"/>
          <w:bCs w:val="0"/>
        </w:rPr>
        <w:t> </w:t>
      </w:r>
      <w:r w:rsidR="00800747">
        <w:rPr>
          <w:b w:val="0"/>
          <w:bCs w:val="0"/>
        </w:rPr>
        <w:t xml:space="preserve">třetinu více než za celý loňský rok. </w:t>
      </w:r>
    </w:p>
    <w:p w14:paraId="1870E680" w14:textId="2EFAABD8" w:rsidR="00720667" w:rsidRDefault="007837ED" w:rsidP="007837ED">
      <w:pPr>
        <w:pStyle w:val="Zkladntext"/>
        <w:spacing w:before="100" w:beforeAutospacing="1" w:after="100" w:afterAutospacing="1"/>
        <w:rPr>
          <w:b w:val="0"/>
          <w:bCs w:val="0"/>
        </w:rPr>
      </w:pPr>
      <w:r>
        <w:rPr>
          <w:b w:val="0"/>
          <w:bCs w:val="0"/>
        </w:rPr>
        <w:t>ČEZ a Komerční banka zahájily spolupráci jak u střešních fotovoltaik pro domácnosti, tak pro obce a firmy</w:t>
      </w:r>
      <w:r w:rsidR="0044561C">
        <w:rPr>
          <w:b w:val="0"/>
          <w:bCs w:val="0"/>
        </w:rPr>
        <w:t>.</w:t>
      </w:r>
      <w:r w:rsidR="0044561C" w:rsidRPr="0044561C">
        <w:rPr>
          <w:b w:val="0"/>
          <w:bCs w:val="0"/>
        </w:rPr>
        <w:t xml:space="preserve"> </w:t>
      </w:r>
      <w:r w:rsidR="0044561C">
        <w:rPr>
          <w:b w:val="0"/>
          <w:bCs w:val="0"/>
        </w:rPr>
        <w:t xml:space="preserve">ČEZ Prodej (instalace pro domácnosti) poskytne klientům Komerční banky, kterým bude instalovat střešní fotovoltaickou elektrárnu, výhodu jednoho solárního panelu zdarma. </w:t>
      </w:r>
      <w:r w:rsidR="00720667">
        <w:rPr>
          <w:b w:val="0"/>
          <w:bCs w:val="0"/>
        </w:rPr>
        <w:t xml:space="preserve">ČEZ ESCO </w:t>
      </w:r>
      <w:r w:rsidR="00934441">
        <w:rPr>
          <w:b w:val="0"/>
          <w:bCs w:val="0"/>
        </w:rPr>
        <w:t>ve spolupráci s Komerční bankou a SGEF</w:t>
      </w:r>
      <w:r>
        <w:rPr>
          <w:b w:val="0"/>
          <w:bCs w:val="0"/>
        </w:rPr>
        <w:t xml:space="preserve"> </w:t>
      </w:r>
      <w:r w:rsidR="006B6669">
        <w:rPr>
          <w:b w:val="0"/>
          <w:bCs w:val="0"/>
        </w:rPr>
        <w:t>umožní obcím</w:t>
      </w:r>
      <w:r w:rsidR="00720667">
        <w:rPr>
          <w:b w:val="0"/>
          <w:bCs w:val="0"/>
        </w:rPr>
        <w:t>, firm</w:t>
      </w:r>
      <w:r w:rsidR="006B6669">
        <w:rPr>
          <w:b w:val="0"/>
          <w:bCs w:val="0"/>
        </w:rPr>
        <w:t>ám</w:t>
      </w:r>
      <w:r w:rsidR="00720667">
        <w:rPr>
          <w:b w:val="0"/>
          <w:bCs w:val="0"/>
        </w:rPr>
        <w:t xml:space="preserve"> a další</w:t>
      </w:r>
      <w:r w:rsidR="006B6669">
        <w:rPr>
          <w:b w:val="0"/>
          <w:bCs w:val="0"/>
        </w:rPr>
        <w:t>m</w:t>
      </w:r>
      <w:r w:rsidR="00720667">
        <w:rPr>
          <w:b w:val="0"/>
          <w:bCs w:val="0"/>
        </w:rPr>
        <w:t xml:space="preserve"> větší</w:t>
      </w:r>
      <w:r w:rsidR="006B6669">
        <w:rPr>
          <w:b w:val="0"/>
          <w:bCs w:val="0"/>
        </w:rPr>
        <w:t>m</w:t>
      </w:r>
      <w:r w:rsidR="00720667">
        <w:rPr>
          <w:b w:val="0"/>
          <w:bCs w:val="0"/>
        </w:rPr>
        <w:t xml:space="preserve"> spotřebitel</w:t>
      </w:r>
      <w:r w:rsidR="006B6669">
        <w:rPr>
          <w:b w:val="0"/>
          <w:bCs w:val="0"/>
        </w:rPr>
        <w:t>ům pořídit si</w:t>
      </w:r>
      <w:r w:rsidR="00720667">
        <w:rPr>
          <w:b w:val="0"/>
          <w:bCs w:val="0"/>
        </w:rPr>
        <w:t xml:space="preserve"> fo</w:t>
      </w:r>
      <w:r w:rsidR="00F762FC">
        <w:rPr>
          <w:b w:val="0"/>
          <w:bCs w:val="0"/>
        </w:rPr>
        <w:t>to</w:t>
      </w:r>
      <w:r w:rsidR="00720667">
        <w:rPr>
          <w:b w:val="0"/>
          <w:bCs w:val="0"/>
        </w:rPr>
        <w:t>voltaiku zcela bez počátečních investičních nákladů.</w:t>
      </w:r>
    </w:p>
    <w:p w14:paraId="43BDF78F" w14:textId="62F90255" w:rsidR="00F762FC" w:rsidRPr="00F762FC" w:rsidRDefault="004F414E" w:rsidP="009F38B0">
      <w:pPr>
        <w:pStyle w:val="Zkladntext"/>
        <w:spacing w:before="100" w:beforeAutospacing="1" w:after="100" w:afterAutospacing="1"/>
        <w:rPr>
          <w:rFonts w:ascii="Nimbus CEZCE" w:hAnsi="Nimbus CEZCE" w:cs="Nimbus CEZCE"/>
          <w:color w:val="000000"/>
          <w:sz w:val="24"/>
        </w:rPr>
      </w:pPr>
      <w:r w:rsidRPr="00223E7F">
        <w:rPr>
          <w:b w:val="0"/>
          <w:bCs w:val="0"/>
          <w:i/>
          <w:iCs/>
        </w:rPr>
        <w:t>„</w:t>
      </w:r>
      <w:r w:rsidR="00F762FC">
        <w:rPr>
          <w:b w:val="0"/>
          <w:bCs w:val="0"/>
          <w:i/>
          <w:iCs/>
        </w:rPr>
        <w:t xml:space="preserve">Obce a firmy se po pandemii COVID potýkají s rostoucími cenami všeho a jejich rozpočty jsou pod tlakem. </w:t>
      </w:r>
      <w:r w:rsidR="00C053AA">
        <w:rPr>
          <w:b w:val="0"/>
          <w:bCs w:val="0"/>
          <w:i/>
          <w:iCs/>
        </w:rPr>
        <w:t>Zvyšuje se</w:t>
      </w:r>
      <w:r w:rsidR="00F762FC">
        <w:rPr>
          <w:b w:val="0"/>
          <w:bCs w:val="0"/>
          <w:i/>
          <w:iCs/>
        </w:rPr>
        <w:t xml:space="preserve"> tak zájem o řešení bez vstupních investičních nákladů. Podobným způsobem už fungují naše projekty energetických úspor EPC i výstavba a provoz kogeneračních jednotek.</w:t>
      </w:r>
      <w:r w:rsidR="00934441">
        <w:rPr>
          <w:b w:val="0"/>
          <w:bCs w:val="0"/>
          <w:i/>
          <w:iCs/>
        </w:rPr>
        <w:t xml:space="preserve"> Nyní tento model začneme ve spolupráci s Komerční bankou a SGEF aplikovat i </w:t>
      </w:r>
      <w:r w:rsidR="00F762FC">
        <w:rPr>
          <w:b w:val="0"/>
          <w:bCs w:val="0"/>
          <w:i/>
          <w:iCs/>
        </w:rPr>
        <w:t>u střešních fotovoltaických elektráre</w:t>
      </w:r>
      <w:r w:rsidR="00934441">
        <w:rPr>
          <w:b w:val="0"/>
          <w:bCs w:val="0"/>
          <w:i/>
          <w:iCs/>
        </w:rPr>
        <w:t>n</w:t>
      </w:r>
      <w:r w:rsidR="00F762FC">
        <w:rPr>
          <w:b w:val="0"/>
          <w:bCs w:val="0"/>
          <w:i/>
          <w:iCs/>
        </w:rPr>
        <w:t xml:space="preserve">. Zákazník se nemusí starat o investici, administrativu ani provoz fotovoltaiky. Cena elektřiny z fotovoltaiky je navíc nižší, protože jde o vlastní výrobu, a tak odpadají síťové poplatky,“ </w:t>
      </w:r>
      <w:r w:rsidR="00223E7F">
        <w:rPr>
          <w:b w:val="0"/>
          <w:bCs w:val="0"/>
        </w:rPr>
        <w:t xml:space="preserve">říká </w:t>
      </w:r>
      <w:r w:rsidR="00223E7F" w:rsidRPr="000B4E13">
        <w:t>generální ředitel ČEZ ESCO Kamil Čermák</w:t>
      </w:r>
      <w:r w:rsidR="00223E7F">
        <w:rPr>
          <w:b w:val="0"/>
          <w:bCs w:val="0"/>
        </w:rPr>
        <w:t>.</w:t>
      </w:r>
    </w:p>
    <w:p w14:paraId="69CF0123" w14:textId="77777777" w:rsidR="00F762FC" w:rsidRPr="00F762FC" w:rsidRDefault="00F762FC" w:rsidP="009F38B0">
      <w:pPr>
        <w:pStyle w:val="Zkladntext"/>
        <w:spacing w:before="100" w:beforeAutospacing="1" w:after="100" w:afterAutospacing="1"/>
        <w:rPr>
          <w:sz w:val="24"/>
        </w:rPr>
      </w:pPr>
      <w:r w:rsidRPr="00F762FC">
        <w:rPr>
          <w:rFonts w:ascii="Nimbus CEZCE" w:hAnsi="Nimbus CEZCE"/>
          <w:sz w:val="24"/>
        </w:rPr>
        <w:t xml:space="preserve"> </w:t>
      </w:r>
      <w:r w:rsidRPr="00F762FC">
        <w:rPr>
          <w:sz w:val="24"/>
        </w:rPr>
        <w:t xml:space="preserve">Jak to funguje? </w:t>
      </w:r>
    </w:p>
    <w:p w14:paraId="456B93E6" w14:textId="06694FF7" w:rsidR="00F762FC" w:rsidRPr="00A97318" w:rsidRDefault="00F762FC" w:rsidP="00A9731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220" w:line="360" w:lineRule="auto"/>
        <w:rPr>
          <w:rFonts w:ascii="Arial" w:hAnsi="Arial" w:cs="Arial"/>
          <w:color w:val="000000"/>
          <w:szCs w:val="20"/>
        </w:rPr>
      </w:pPr>
      <w:r w:rsidRPr="00A97318">
        <w:rPr>
          <w:rFonts w:ascii="Arial" w:hAnsi="Arial" w:cs="Arial"/>
          <w:color w:val="000000"/>
          <w:szCs w:val="20"/>
        </w:rPr>
        <w:t xml:space="preserve">ČEZ ESCO nainstaluje fotovoltaickou elektrárnu, ale </w:t>
      </w:r>
      <w:r w:rsidR="00934441" w:rsidRPr="00A97318">
        <w:rPr>
          <w:rFonts w:ascii="Arial" w:hAnsi="Arial" w:cs="Arial"/>
          <w:color w:val="000000"/>
          <w:szCs w:val="20"/>
        </w:rPr>
        <w:t>zákazník</w:t>
      </w:r>
      <w:r w:rsidRPr="00A97318">
        <w:rPr>
          <w:rFonts w:ascii="Arial" w:hAnsi="Arial" w:cs="Arial"/>
          <w:color w:val="000000"/>
          <w:szCs w:val="20"/>
        </w:rPr>
        <w:t xml:space="preserve"> plat</w:t>
      </w:r>
      <w:r w:rsidR="00934441" w:rsidRPr="00A97318">
        <w:rPr>
          <w:rFonts w:ascii="Arial" w:hAnsi="Arial" w:cs="Arial"/>
          <w:color w:val="000000"/>
          <w:szCs w:val="20"/>
        </w:rPr>
        <w:t>í</w:t>
      </w:r>
      <w:r w:rsidRPr="00A97318">
        <w:rPr>
          <w:rFonts w:ascii="Arial" w:hAnsi="Arial" w:cs="Arial"/>
          <w:color w:val="000000"/>
          <w:szCs w:val="20"/>
        </w:rPr>
        <w:t xml:space="preserve"> jen za odebranou elektřinu</w:t>
      </w:r>
      <w:r w:rsidR="00934441" w:rsidRPr="00A97318">
        <w:rPr>
          <w:rFonts w:ascii="Arial" w:hAnsi="Arial" w:cs="Arial"/>
          <w:color w:val="000000"/>
          <w:szCs w:val="20"/>
        </w:rPr>
        <w:t xml:space="preserve">, která je typicky levnější než ta odebraná ze sítě. </w:t>
      </w:r>
    </w:p>
    <w:p w14:paraId="4B15C5E1" w14:textId="6969B6E0" w:rsidR="00F762FC" w:rsidRPr="00A97318" w:rsidRDefault="00934441" w:rsidP="00A9731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220" w:line="360" w:lineRule="auto"/>
        <w:rPr>
          <w:rFonts w:ascii="Arial" w:hAnsi="Arial" w:cs="Arial"/>
          <w:color w:val="000000"/>
          <w:szCs w:val="20"/>
        </w:rPr>
      </w:pPr>
      <w:r w:rsidRPr="00A97318">
        <w:rPr>
          <w:rFonts w:ascii="Arial" w:hAnsi="Arial" w:cs="Arial"/>
          <w:color w:val="000000"/>
          <w:szCs w:val="20"/>
        </w:rPr>
        <w:t xml:space="preserve">ČEZ ESCO vyřídí veškerou administrativu a elektrárnu provozuje a servisuje. </w:t>
      </w:r>
    </w:p>
    <w:p w14:paraId="589D1908" w14:textId="1D821B34" w:rsidR="00934441" w:rsidRPr="00A97318" w:rsidRDefault="00934441" w:rsidP="00A9731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szCs w:val="20"/>
        </w:rPr>
      </w:pPr>
      <w:r w:rsidRPr="00A97318">
        <w:rPr>
          <w:rFonts w:ascii="Arial" w:hAnsi="Arial" w:cs="Arial"/>
          <w:color w:val="000000"/>
          <w:szCs w:val="20"/>
        </w:rPr>
        <w:t>ČEZ ESCO může elektrárnu provozovat na dobu neurčito</w:t>
      </w:r>
      <w:r w:rsidR="006B6669">
        <w:rPr>
          <w:rFonts w:ascii="Arial" w:hAnsi="Arial" w:cs="Arial"/>
          <w:color w:val="000000"/>
          <w:szCs w:val="20"/>
        </w:rPr>
        <w:t>u</w:t>
      </w:r>
      <w:r w:rsidRPr="00A97318">
        <w:rPr>
          <w:rFonts w:ascii="Arial" w:hAnsi="Arial" w:cs="Arial"/>
          <w:color w:val="000000"/>
          <w:szCs w:val="20"/>
        </w:rPr>
        <w:t xml:space="preserve">, nebo ji může zákazník po 15 letech koupit za </w:t>
      </w:r>
      <w:r w:rsidR="00F762FC" w:rsidRPr="00A97318">
        <w:rPr>
          <w:rFonts w:ascii="Arial" w:hAnsi="Arial" w:cs="Arial"/>
          <w:color w:val="000000"/>
          <w:szCs w:val="20"/>
        </w:rPr>
        <w:t>1 Kč</w:t>
      </w:r>
      <w:r w:rsidRPr="00A97318">
        <w:rPr>
          <w:rFonts w:ascii="Arial" w:hAnsi="Arial" w:cs="Arial"/>
          <w:color w:val="000000"/>
          <w:szCs w:val="20"/>
        </w:rPr>
        <w:t xml:space="preserve"> do vlastního majetku</w:t>
      </w:r>
      <w:r w:rsidR="00F762FC" w:rsidRPr="00A97318">
        <w:rPr>
          <w:rFonts w:ascii="Arial" w:hAnsi="Arial" w:cs="Arial"/>
          <w:color w:val="000000"/>
          <w:szCs w:val="20"/>
        </w:rPr>
        <w:t xml:space="preserve">. </w:t>
      </w:r>
    </w:p>
    <w:p w14:paraId="1B12DD80" w14:textId="6571C4F0" w:rsidR="00F762FC" w:rsidRPr="00A97318" w:rsidRDefault="00F762FC" w:rsidP="00A9731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szCs w:val="20"/>
        </w:rPr>
      </w:pPr>
      <w:r w:rsidRPr="00A97318">
        <w:rPr>
          <w:rFonts w:ascii="Arial" w:hAnsi="Arial" w:cs="Arial"/>
          <w:color w:val="000000"/>
          <w:szCs w:val="20"/>
        </w:rPr>
        <w:t xml:space="preserve">Produkt je vhodný pro objekty s odběrem elektřiny 50 </w:t>
      </w:r>
      <w:proofErr w:type="spellStart"/>
      <w:r w:rsidRPr="00A97318">
        <w:rPr>
          <w:rFonts w:ascii="Arial" w:hAnsi="Arial" w:cs="Arial"/>
          <w:color w:val="000000"/>
          <w:szCs w:val="20"/>
        </w:rPr>
        <w:t>MWh</w:t>
      </w:r>
      <w:proofErr w:type="spellEnd"/>
      <w:r w:rsidRPr="00A97318">
        <w:rPr>
          <w:rFonts w:ascii="Arial" w:hAnsi="Arial" w:cs="Arial"/>
          <w:color w:val="000000"/>
          <w:szCs w:val="20"/>
        </w:rPr>
        <w:t>/rok a více.</w:t>
      </w:r>
    </w:p>
    <w:p w14:paraId="50E32CA3" w14:textId="235A6186" w:rsidR="00223E7F" w:rsidRDefault="00FD3F9B" w:rsidP="00401359">
      <w:pPr>
        <w:pStyle w:val="Zkladntext"/>
        <w:spacing w:before="100" w:beforeAutospacing="1" w:after="100" w:afterAutospacing="1"/>
        <w:rPr>
          <w:b w:val="0"/>
          <w:bCs w:val="0"/>
        </w:rPr>
      </w:pPr>
      <w:r w:rsidRPr="002F7FDA">
        <w:rPr>
          <w:b w:val="0"/>
          <w:bCs w:val="0"/>
          <w:i/>
          <w:iCs/>
        </w:rPr>
        <w:t>„</w:t>
      </w:r>
      <w:r w:rsidR="00934441" w:rsidRPr="002F7FDA">
        <w:rPr>
          <w:b w:val="0"/>
          <w:bCs w:val="0"/>
          <w:i/>
          <w:iCs/>
        </w:rPr>
        <w:t>ČEZ ESCO si již tento model vyzkoušelo u některých jednotlivých instalací. Pro jeho větší rozvoj však potřebovalo silného a stabilního finančního partnera, který se postará o financování celého schématu a zajiš</w:t>
      </w:r>
      <w:r w:rsidR="00A97318">
        <w:rPr>
          <w:b w:val="0"/>
          <w:bCs w:val="0"/>
          <w:i/>
          <w:iCs/>
        </w:rPr>
        <w:t>t</w:t>
      </w:r>
      <w:r w:rsidR="00934441" w:rsidRPr="002F7FDA">
        <w:rPr>
          <w:b w:val="0"/>
          <w:bCs w:val="0"/>
          <w:i/>
          <w:iCs/>
        </w:rPr>
        <w:t>ění kreditního rizika. Jsme rádi, že jsme se tímto partnerem stali právě my,“</w:t>
      </w:r>
      <w:r w:rsidR="00934441" w:rsidRPr="002F7FDA">
        <w:rPr>
          <w:b w:val="0"/>
          <w:bCs w:val="0"/>
        </w:rPr>
        <w:t xml:space="preserve"> </w:t>
      </w:r>
      <w:r w:rsidR="00934441">
        <w:rPr>
          <w:b w:val="0"/>
          <w:bCs w:val="0"/>
        </w:rPr>
        <w:t xml:space="preserve">doplňuje </w:t>
      </w:r>
      <w:r w:rsidR="009A0CE3" w:rsidRPr="000B4E13">
        <w:t>Ev</w:t>
      </w:r>
      <w:r w:rsidRPr="000B4E13">
        <w:t>a</w:t>
      </w:r>
      <w:r w:rsidR="009A0CE3" w:rsidRPr="000B4E13">
        <w:t xml:space="preserve"> Jiránkov</w:t>
      </w:r>
      <w:r w:rsidRPr="000B4E13">
        <w:t>á</w:t>
      </w:r>
      <w:r w:rsidR="009A0CE3" w:rsidRPr="000B4E13">
        <w:t>, obchodní ředitelk</w:t>
      </w:r>
      <w:r w:rsidRPr="000B4E13">
        <w:t xml:space="preserve">a </w:t>
      </w:r>
      <w:proofErr w:type="spellStart"/>
      <w:r w:rsidRPr="000B4E13">
        <w:t>Société</w:t>
      </w:r>
      <w:proofErr w:type="spellEnd"/>
      <w:r w:rsidRPr="000B4E13">
        <w:t xml:space="preserve"> </w:t>
      </w:r>
      <w:proofErr w:type="spellStart"/>
      <w:r w:rsidRPr="000B4E13">
        <w:t>Générale</w:t>
      </w:r>
      <w:proofErr w:type="spellEnd"/>
      <w:r w:rsidRPr="000B4E13">
        <w:t> </w:t>
      </w:r>
      <w:proofErr w:type="spellStart"/>
      <w:r w:rsidRPr="000B4E13">
        <w:t>Equipment</w:t>
      </w:r>
      <w:proofErr w:type="spellEnd"/>
      <w:r w:rsidRPr="000B4E13">
        <w:t xml:space="preserve"> Finance</w:t>
      </w:r>
      <w:r>
        <w:rPr>
          <w:b w:val="0"/>
          <w:bCs w:val="0"/>
        </w:rPr>
        <w:t>.</w:t>
      </w:r>
    </w:p>
    <w:p w14:paraId="5D5C1E08" w14:textId="77777777" w:rsidR="006B6669" w:rsidRDefault="006B6669" w:rsidP="00401359">
      <w:pPr>
        <w:pStyle w:val="Zkladntext"/>
        <w:spacing w:before="100" w:beforeAutospacing="1" w:after="100" w:afterAutospacing="1"/>
        <w:rPr>
          <w:b w:val="0"/>
          <w:bCs w:val="0"/>
        </w:rPr>
      </w:pPr>
    </w:p>
    <w:p w14:paraId="03AD63AF" w14:textId="1583EE3D" w:rsidR="00FD3F9B" w:rsidRPr="00A97318" w:rsidRDefault="00FD3F9B" w:rsidP="00401359">
      <w:pPr>
        <w:pStyle w:val="Zkladntext"/>
        <w:spacing w:before="100" w:beforeAutospacing="1" w:after="100" w:afterAutospacing="1"/>
      </w:pPr>
      <w:r w:rsidRPr="00A97318">
        <w:lastRenderedPageBreak/>
        <w:t>Další spolupráce</w:t>
      </w:r>
    </w:p>
    <w:p w14:paraId="4E41834B" w14:textId="087A7CD1" w:rsidR="00401359" w:rsidRPr="00401359" w:rsidRDefault="00A97318" w:rsidP="00A97318">
      <w:pPr>
        <w:pStyle w:val="Zkladntext"/>
        <w:spacing w:before="100" w:beforeAutospacing="1" w:after="100" w:afterAutospacing="1"/>
        <w:rPr>
          <w:b w:val="0"/>
          <w:bCs w:val="0"/>
        </w:rPr>
      </w:pPr>
      <w:r>
        <w:rPr>
          <w:b w:val="0"/>
          <w:bCs w:val="0"/>
        </w:rPr>
        <w:t xml:space="preserve">ČEZ s Komerční bankou spolupracuje i na dalších produktech a </w:t>
      </w:r>
      <w:r w:rsidR="006B6669">
        <w:rPr>
          <w:b w:val="0"/>
          <w:bCs w:val="0"/>
        </w:rPr>
        <w:t xml:space="preserve">v </w:t>
      </w:r>
      <w:r>
        <w:rPr>
          <w:b w:val="0"/>
          <w:bCs w:val="0"/>
        </w:rPr>
        <w:t>oblastech týkajících se dekarbonizace a snižování emisí. ČEZ ESCO už v pobočkách Komerční banky instalovalo 12 dobíjecích wallboxů pro elektromobily a o dalších se jedná. P</w:t>
      </w:r>
      <w:r w:rsidRPr="00A97318">
        <w:rPr>
          <w:b w:val="0"/>
          <w:bCs w:val="0"/>
        </w:rPr>
        <w:t>řipravuje</w:t>
      </w:r>
      <w:r>
        <w:rPr>
          <w:b w:val="0"/>
          <w:bCs w:val="0"/>
        </w:rPr>
        <w:t xml:space="preserve"> se také</w:t>
      </w:r>
      <w:r w:rsidRPr="00A97318">
        <w:rPr>
          <w:b w:val="0"/>
          <w:bCs w:val="0"/>
        </w:rPr>
        <w:t xml:space="preserve"> zmapování celkové uhlíkové stopy K</w:t>
      </w:r>
      <w:r>
        <w:rPr>
          <w:b w:val="0"/>
          <w:bCs w:val="0"/>
        </w:rPr>
        <w:t>omerční banky</w:t>
      </w:r>
      <w:r w:rsidRPr="00A97318">
        <w:rPr>
          <w:b w:val="0"/>
          <w:bCs w:val="0"/>
        </w:rPr>
        <w:t xml:space="preserve"> a strategi</w:t>
      </w:r>
      <w:r w:rsidR="00C053AA">
        <w:rPr>
          <w:b w:val="0"/>
          <w:bCs w:val="0"/>
        </w:rPr>
        <w:t>e</w:t>
      </w:r>
      <w:r w:rsidRPr="00A97318">
        <w:rPr>
          <w:b w:val="0"/>
          <w:bCs w:val="0"/>
        </w:rPr>
        <w:t xml:space="preserve"> její</w:t>
      </w:r>
      <w:r w:rsidR="00241AE6">
        <w:rPr>
          <w:b w:val="0"/>
          <w:bCs w:val="0"/>
        </w:rPr>
        <w:t>ho</w:t>
      </w:r>
      <w:r w:rsidRPr="00A97318">
        <w:rPr>
          <w:b w:val="0"/>
          <w:bCs w:val="0"/>
        </w:rPr>
        <w:t xml:space="preserve"> snižování</w:t>
      </w:r>
      <w:r>
        <w:rPr>
          <w:b w:val="0"/>
          <w:bCs w:val="0"/>
        </w:rPr>
        <w:t xml:space="preserve">. Zároveň ČEZ a Komerční banka jednají o partnerství při dekarbonizaci českého teplárenství a těžkého českého průmyslu, což bude pro Českou republiku jako průmyslovou zemi závislou na uhlí jednou z velkých výzev </w:t>
      </w:r>
      <w:r w:rsidR="007B16C1">
        <w:rPr>
          <w:b w:val="0"/>
          <w:bCs w:val="0"/>
        </w:rPr>
        <w:t>při</w:t>
      </w:r>
      <w:r>
        <w:rPr>
          <w:b w:val="0"/>
          <w:bCs w:val="0"/>
        </w:rPr>
        <w:t xml:space="preserve"> naplňování </w:t>
      </w:r>
      <w:proofErr w:type="gramStart"/>
      <w:r>
        <w:rPr>
          <w:b w:val="0"/>
          <w:bCs w:val="0"/>
        </w:rPr>
        <w:t>Zelené</w:t>
      </w:r>
      <w:proofErr w:type="gramEnd"/>
      <w:r>
        <w:rPr>
          <w:b w:val="0"/>
          <w:bCs w:val="0"/>
        </w:rPr>
        <w:t xml:space="preserve"> dohody</w:t>
      </w:r>
      <w:r w:rsidR="00C053AA">
        <w:rPr>
          <w:b w:val="0"/>
          <w:bCs w:val="0"/>
        </w:rPr>
        <w:t xml:space="preserve"> pro Evropu</w:t>
      </w:r>
      <w:r>
        <w:rPr>
          <w:b w:val="0"/>
          <w:bCs w:val="0"/>
        </w:rPr>
        <w:t xml:space="preserve">. </w:t>
      </w:r>
    </w:p>
    <w:p w14:paraId="40D4EFF5" w14:textId="7B744CD3" w:rsidR="009005A4" w:rsidRDefault="006C74B6" w:rsidP="009005A4">
      <w:pPr>
        <w:pStyle w:val="Podpis"/>
      </w:pPr>
      <w:r>
        <w:t>Roman Gazdík</w:t>
      </w:r>
      <w:r w:rsidR="009005A4">
        <w:tab/>
        <w:t xml:space="preserve"> </w:t>
      </w:r>
    </w:p>
    <w:p w14:paraId="44066EEF" w14:textId="78E8439E" w:rsidR="009005A4" w:rsidRPr="00057791" w:rsidRDefault="009005A4" w:rsidP="009005A4">
      <w:pPr>
        <w:pStyle w:val="Funkce"/>
      </w:pPr>
      <w:r>
        <w:t>mluvčí Skupiny ČEZ</w:t>
      </w:r>
    </w:p>
    <w:p w14:paraId="49AD6282" w14:textId="5BBA9F53" w:rsidR="009005A4" w:rsidRDefault="009005A4" w:rsidP="009005A4">
      <w:pPr>
        <w:pStyle w:val="Podpis"/>
      </w:pPr>
      <w:r>
        <w:t>Pavel Zúbek</w:t>
      </w:r>
    </w:p>
    <w:p w14:paraId="1BA8DF2F" w14:textId="1A30A8C9" w:rsidR="009005A4" w:rsidRPr="00057791" w:rsidRDefault="009005A4" w:rsidP="009005A4">
      <w:pPr>
        <w:pStyle w:val="Funkce"/>
      </w:pPr>
      <w:r>
        <w:t>mluvčí Komerční banky</w:t>
      </w:r>
    </w:p>
    <w:sectPr w:rsidR="009005A4" w:rsidRPr="00057791" w:rsidSect="00192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45" w:right="1247" w:bottom="3119" w:left="1247" w:header="158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353A" w14:textId="77777777" w:rsidR="00832FB3" w:rsidRDefault="00832FB3" w:rsidP="00DD00FA">
      <w:r>
        <w:separator/>
      </w:r>
    </w:p>
  </w:endnote>
  <w:endnote w:type="continuationSeparator" w:id="0">
    <w:p w14:paraId="127CDAAC" w14:textId="77777777" w:rsidR="00832FB3" w:rsidRDefault="00832FB3" w:rsidP="00DD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ans-serif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 CEZ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80B2" w14:textId="77777777" w:rsidR="0044561C" w:rsidRDefault="004456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BA66" w14:textId="1F778F56" w:rsidR="00DC25B2" w:rsidRDefault="00CF2AE5" w:rsidP="00DC25B2">
    <w:pPr>
      <w:pStyle w:val="Zpat"/>
      <w:spacing w:after="120"/>
    </w:pPr>
    <w:r>
      <w:rPr>
        <w:noProof/>
      </w:rPr>
      <w:drawing>
        <wp:inline distT="0" distB="0" distL="0" distR="0" wp14:anchorId="48C28CA4" wp14:editId="2912644F">
          <wp:extent cx="933632" cy="486000"/>
          <wp:effectExtent l="0" t="0" r="0" b="9525"/>
          <wp:docPr id="51" name="Logo Čistá energie zítřka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Logo Čistá energie zítřka rgb 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632" cy="48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FA0E6" w14:textId="140453E4" w:rsidR="00DC25B2" w:rsidRDefault="00DC25B2" w:rsidP="00DC25B2">
    <w:pPr>
      <w:pStyle w:val="Zpat"/>
    </w:pPr>
    <w:r>
      <w:t xml:space="preserve">ČEZ, a. s., </w:t>
    </w:r>
    <w:r w:rsidR="00230FC3">
      <w:t>Centrála</w:t>
    </w:r>
    <w:r>
      <w:t>,</w:t>
    </w:r>
    <w:r w:rsidR="00230FC3">
      <w:t xml:space="preserve"> Duhová 2/1444, 140 53 Praha 4</w:t>
    </w:r>
  </w:p>
  <w:p w14:paraId="52318C5A" w14:textId="6BC56789" w:rsidR="00DC25B2" w:rsidRDefault="006C74B6" w:rsidP="00DC25B2">
    <w:pPr>
      <w:pStyle w:val="Zpat"/>
    </w:pPr>
    <w:r>
      <w:t>roman</w:t>
    </w:r>
    <w:hyperlink r:id="rId3" w:history="1">
      <w:r w:rsidRPr="007A48F2">
        <w:rPr>
          <w:rStyle w:val="Hypertextovodkaz"/>
        </w:rPr>
        <w:t>.gazdik@cez.cz</w:t>
      </w:r>
    </w:hyperlink>
    <w:r w:rsidR="00DC25B2">
      <w:t xml:space="preserve">, tel: </w:t>
    </w:r>
    <w:r>
      <w:t>602 317 651</w:t>
    </w:r>
    <w:r w:rsidR="00DC25B2">
      <w:t xml:space="preserve">, </w:t>
    </w:r>
    <w:hyperlink r:id="rId4" w:history="1">
      <w:r w:rsidR="00DC25B2" w:rsidRPr="00241F2A">
        <w:rPr>
          <w:rStyle w:val="Hypertextovodkaz"/>
        </w:rPr>
        <w:t>www.cez.cz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C7B1" w14:textId="77777777" w:rsidR="0044561C" w:rsidRDefault="004456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63A0" w14:textId="77777777" w:rsidR="00832FB3" w:rsidRDefault="00832FB3" w:rsidP="00DD00FA">
      <w:r>
        <w:separator/>
      </w:r>
    </w:p>
  </w:footnote>
  <w:footnote w:type="continuationSeparator" w:id="0">
    <w:p w14:paraId="779D0380" w14:textId="77777777" w:rsidR="00832FB3" w:rsidRDefault="00832FB3" w:rsidP="00DD0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D135" w14:textId="77777777" w:rsidR="0044561C" w:rsidRDefault="004456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3B1F" w14:textId="77777777" w:rsidR="007F3542" w:rsidRDefault="007F3542" w:rsidP="007F3542">
    <w:pPr>
      <w:pStyle w:val="Nzev"/>
    </w:pPr>
    <w:r>
      <w:rPr>
        <w:noProof/>
      </w:rPr>
      <w:drawing>
        <wp:anchor distT="0" distB="0" distL="114300" distR="114300" simplePos="0" relativeHeight="251687936" behindDoc="0" locked="0" layoutInCell="1" allowOverlap="1" wp14:anchorId="4340F738" wp14:editId="2534D908">
          <wp:simplePos x="0" y="0"/>
          <wp:positionH relativeFrom="margin">
            <wp:posOffset>4513580</wp:posOffset>
          </wp:positionH>
          <wp:positionV relativeFrom="page">
            <wp:posOffset>581025</wp:posOffset>
          </wp:positionV>
          <wp:extent cx="1438275" cy="518524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18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0A3" w:rsidRPr="003A0B49">
      <w:rPr>
        <w:noProof/>
      </w:rPr>
      <w:drawing>
        <wp:anchor distT="0" distB="0" distL="114300" distR="114300" simplePos="0" relativeHeight="251685888" behindDoc="1" locked="0" layoutInCell="1" allowOverlap="1" wp14:anchorId="46A41BC4" wp14:editId="09227A7A">
          <wp:simplePos x="0" y="0"/>
          <wp:positionH relativeFrom="page">
            <wp:posOffset>540385</wp:posOffset>
          </wp:positionH>
          <wp:positionV relativeFrom="page">
            <wp:posOffset>590550</wp:posOffset>
          </wp:positionV>
          <wp:extent cx="946800" cy="669600"/>
          <wp:effectExtent l="0" t="0" r="5715" b="0"/>
          <wp:wrapNone/>
          <wp:docPr id="50" name="Logo Skupina ČEZ rgb 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Logo Skupina ČEZ rgb 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225DD14" wp14:editId="72E23C15">
              <wp:simplePos x="0" y="0"/>
              <wp:positionH relativeFrom="page">
                <wp:posOffset>0</wp:posOffset>
              </wp:positionH>
              <wp:positionV relativeFrom="page">
                <wp:posOffset>9846945</wp:posOffset>
              </wp:positionV>
              <wp:extent cx="7560000" cy="0"/>
              <wp:effectExtent l="0" t="0" r="0" b="0"/>
              <wp:wrapNone/>
              <wp:docPr id="14" name="Zápatí 1. ř. úč. Y 27,3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599C8A" id="Zápatí 1. ř. úč. Y 27,3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5.35pt" to="595.3pt,7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D112D59" wp14:editId="74DD1160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3" name="Zápatí 2. ř.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88078" id="Zápatí 2. ř. úč. Y 27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B5C942F" wp14:editId="3C5DFBD8">
              <wp:simplePos x="0" y="0"/>
              <wp:positionH relativeFrom="page">
                <wp:posOffset>0</wp:posOffset>
              </wp:positionH>
              <wp:positionV relativeFrom="page">
                <wp:posOffset>9163050</wp:posOffset>
              </wp:positionV>
              <wp:extent cx="7560000" cy="0"/>
              <wp:effectExtent l="0" t="0" r="0" b="0"/>
              <wp:wrapNone/>
              <wp:docPr id="12" name="Logo dolní shora Y 25,45 cm (V 1,3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8EA7B" id="Logo dolní shora Y 25,45 cm (V 1,35 cm)" o:spid="_x0000_s1026" style="position:absolute;z-index:2516807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1.5pt" to="595.3pt,7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891" behindDoc="0" locked="0" layoutInCell="1" allowOverlap="1" wp14:anchorId="5FC08540" wp14:editId="57796471">
              <wp:simplePos x="0" y="0"/>
              <wp:positionH relativeFrom="page">
                <wp:posOffset>0</wp:posOffset>
              </wp:positionH>
              <wp:positionV relativeFrom="page">
                <wp:posOffset>3643630</wp:posOffset>
              </wp:positionV>
              <wp:extent cx="7560000" cy="0"/>
              <wp:effectExtent l="0" t="0" r="0" b="0"/>
              <wp:wrapNone/>
              <wp:docPr id="11" name="Text 3. ř. úč. Y 10,1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0DAD55" id="Text 3. ř. úč. Y 10,12 cm" o:spid="_x0000_s1026" style="position:absolute;z-index:25168589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6.9pt" to="595.3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895" behindDoc="0" locked="0" layoutInCell="1" allowOverlap="1" wp14:anchorId="09377DBE" wp14:editId="7DBB9AEE">
              <wp:simplePos x="0" y="0"/>
              <wp:positionH relativeFrom="page">
                <wp:posOffset>0</wp:posOffset>
              </wp:positionH>
              <wp:positionV relativeFrom="page">
                <wp:posOffset>3261995</wp:posOffset>
              </wp:positionV>
              <wp:extent cx="7560000" cy="0"/>
              <wp:effectExtent l="0" t="0" r="0" b="0"/>
              <wp:wrapNone/>
              <wp:docPr id="10" name="Text 1. ř. úč. Y 9,0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F0A5F2" id="Text 1. ř. úč. Y 9,06 cm" o:spid="_x0000_s1026" style="position:absolute;z-index:25168589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56.85pt" to="595.3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903" behindDoc="0" locked="0" layoutInCell="1" allowOverlap="1" wp14:anchorId="64D39CB0" wp14:editId="37C5490F">
              <wp:simplePos x="0" y="0"/>
              <wp:positionH relativeFrom="page">
                <wp:posOffset>0</wp:posOffset>
              </wp:positionH>
              <wp:positionV relativeFrom="page">
                <wp:posOffset>2880360</wp:posOffset>
              </wp:positionV>
              <wp:extent cx="7560000" cy="0"/>
              <wp:effectExtent l="0" t="0" r="0" b="0"/>
              <wp:wrapNone/>
              <wp:docPr id="9" name="Perex 2. ř. úč. Y 8,0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195EA9" id="Perex 2. ř. úč. Y 8,00 cm" o:spid="_x0000_s1026" style="position:absolute;z-index:25168590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26.8pt" to="595.3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919" behindDoc="0" locked="0" layoutInCell="1" allowOverlap="1" wp14:anchorId="03C2799C" wp14:editId="702DC3BD">
              <wp:simplePos x="0" y="0"/>
              <wp:positionH relativeFrom="page">
                <wp:posOffset>0</wp:posOffset>
              </wp:positionH>
              <wp:positionV relativeFrom="page">
                <wp:posOffset>2689225</wp:posOffset>
              </wp:positionV>
              <wp:extent cx="7560000" cy="0"/>
              <wp:effectExtent l="0" t="0" r="0" b="0"/>
              <wp:wrapNone/>
              <wp:docPr id="8" name="Perex 1. ř. úč. Y 7,4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96940F" id="Perex 1. ř. úč. Y 7,47 cm" o:spid="_x0000_s1026" style="position:absolute;z-index:25168591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11.75pt" to="595.3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8F702A" w:rsidRPr="003A0B49">
      <w:rPr>
        <w:noProof/>
      </w:rPr>
      <mc:AlternateContent>
        <mc:Choice Requires="wps">
          <w:drawing>
            <wp:anchor distT="0" distB="0" distL="114300" distR="114300" simplePos="0" relativeHeight="251685934" behindDoc="0" locked="0" layoutInCell="1" allowOverlap="1" wp14:anchorId="48424B71" wp14:editId="0B899D19">
              <wp:simplePos x="0" y="0"/>
              <wp:positionH relativeFrom="page">
                <wp:posOffset>0</wp:posOffset>
              </wp:positionH>
              <wp:positionV relativeFrom="page">
                <wp:posOffset>2307590</wp:posOffset>
              </wp:positionV>
              <wp:extent cx="7560000" cy="0"/>
              <wp:effectExtent l="0" t="0" r="0" b="0"/>
              <wp:wrapNone/>
              <wp:docPr id="7" name="Titulek úč. Y 6,41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A76DB" id="Titulek úč. Y 6,41 cm" o:spid="_x0000_s1026" style="position:absolute;z-index:25168593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81.7pt" to="595.3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3D36C4" w:rsidRPr="003A0B49">
      <w:rPr>
        <w:noProof/>
      </w:rPr>
      <mc:AlternateContent>
        <mc:Choice Requires="wps">
          <w:drawing>
            <wp:anchor distT="0" distB="0" distL="114300" distR="114300" simplePos="0" relativeHeight="251685951" behindDoc="0" locked="0" layoutInCell="1" allowOverlap="1" wp14:anchorId="18DE34F3" wp14:editId="45D23ED8">
              <wp:simplePos x="0" y="0"/>
              <wp:positionH relativeFrom="page">
                <wp:posOffset>0</wp:posOffset>
              </wp:positionH>
              <wp:positionV relativeFrom="page">
                <wp:posOffset>1642110</wp:posOffset>
              </wp:positionV>
              <wp:extent cx="7560000" cy="0"/>
              <wp:effectExtent l="0" t="0" r="0" b="0"/>
              <wp:wrapNone/>
              <wp:docPr id="5" name="Datum úč. Y 4,5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FD8BD2" id="Datum úč. Y 4,56 cm" o:spid="_x0000_s1026" style="position:absolute;z-index:25168595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29.3pt" to="595.3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9158F" w:rsidRPr="003A0B49">
      <w:rPr>
        <w:noProof/>
      </w:rPr>
      <mc:AlternateContent>
        <mc:Choice Requires="wps">
          <w:drawing>
            <wp:anchor distT="0" distB="0" distL="114300" distR="114300" simplePos="0" relativeHeight="251686143" behindDoc="0" locked="0" layoutInCell="1" allowOverlap="1" wp14:anchorId="74DAE557" wp14:editId="3F744120">
              <wp:simplePos x="0" y="0"/>
              <wp:positionH relativeFrom="page">
                <wp:posOffset>0</wp:posOffset>
              </wp:positionH>
              <wp:positionV relativeFrom="page">
                <wp:posOffset>590550</wp:posOffset>
              </wp:positionV>
              <wp:extent cx="7560000" cy="0"/>
              <wp:effectExtent l="0" t="0" r="0" b="0"/>
              <wp:wrapNone/>
              <wp:docPr id="4" name="Logo shora Y 1,6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4C17D6" id="Logo shora Y 1,64 cm" o:spid="_x0000_s1026" style="position:absolute;z-index:2516861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6.5pt" to="595.3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9158F" w:rsidRPr="003A0B49">
      <w:rPr>
        <w:noProof/>
      </w:rPr>
      <mc:AlternateContent>
        <mc:Choice Requires="wps">
          <w:drawing>
            <wp:anchor distT="0" distB="0" distL="114300" distR="114300" simplePos="0" relativeHeight="251686015" behindDoc="0" locked="0" layoutInCell="1" allowOverlap="1" wp14:anchorId="326D56CB" wp14:editId="1949D4F6">
              <wp:simplePos x="0" y="0"/>
              <wp:positionH relativeFrom="page">
                <wp:posOffset>0</wp:posOffset>
              </wp:positionH>
              <wp:positionV relativeFrom="page">
                <wp:posOffset>1260475</wp:posOffset>
              </wp:positionV>
              <wp:extent cx="7560000" cy="0"/>
              <wp:effectExtent l="0" t="0" r="0" b="0"/>
              <wp:wrapNone/>
              <wp:docPr id="3" name="Tisková zpráva úč. Y 3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F90F69" id="Tisková zpráva úč. Y 3,5 cm" o:spid="_x0000_s1026" style="position:absolute;z-index:25168601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9.25pt" to="595.3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9E26AE" w:rsidRPr="003A0B49"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6D9FD015" wp14:editId="5F333A1B">
              <wp:simplePos x="0" y="0"/>
              <wp:positionH relativeFrom="page">
                <wp:posOffset>6769100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2,2 cm X 18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D1B9A2" id="P okraj 2,2 cm X 18,8 cm" o:spid="_x0000_s1026" style="position:absolute;z-index:251686399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3pt,0" to="533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9E26AE" w:rsidRPr="003A0B49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DBA2813" wp14:editId="5C82B23F">
              <wp:simplePos x="0" y="0"/>
              <wp:positionH relativeFrom="page">
                <wp:posOffset>791845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1C3150" id="L okraj 2,2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62.35pt,0" to="62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" strokecolor="#00b0f0" strokeweight=".5pt">
              <v:stroke joinstyle="miter"/>
              <w10:wrap anchorx="page" anchory="page"/>
            </v:line>
          </w:pict>
        </mc:Fallback>
      </mc:AlternateContent>
    </w:r>
  </w:p>
  <w:p w14:paraId="112EB37E" w14:textId="77777777" w:rsidR="007F3542" w:rsidRDefault="007F3542" w:rsidP="007F3542">
    <w:pPr>
      <w:pStyle w:val="Nzev"/>
      <w:rPr>
        <w:rFonts w:asciiTheme="minorHAnsi" w:hAnsiTheme="minorHAnsi" w:cstheme="minorHAnsi"/>
        <w:caps w:val="0"/>
        <w:sz w:val="20"/>
        <w:szCs w:val="20"/>
      </w:rPr>
    </w:pPr>
  </w:p>
  <w:p w14:paraId="2BC5A56B" w14:textId="17CC3C36" w:rsidR="003A0B49" w:rsidRPr="007F3542" w:rsidRDefault="007F3542" w:rsidP="007F3542">
    <w:pPr>
      <w:pStyle w:val="Nzev"/>
      <w:rPr>
        <w:rFonts w:asciiTheme="minorHAnsi" w:hAnsiTheme="minorHAnsi" w:cstheme="minorHAnsi"/>
        <w:color w:val="808285" w:themeColor="text2"/>
        <w:sz w:val="20"/>
        <w:szCs w:val="20"/>
      </w:rPr>
    </w:pPr>
    <w:r w:rsidRPr="007F3542">
      <w:rPr>
        <w:rFonts w:asciiTheme="minorHAnsi" w:hAnsiTheme="minorHAnsi" w:cstheme="minorHAnsi"/>
        <w:caps w:val="0"/>
        <w:color w:val="808285" w:themeColor="text2"/>
        <w:sz w:val="20"/>
        <w:szCs w:val="20"/>
      </w:rPr>
      <w:t>6. října.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BB13" w14:textId="77777777" w:rsidR="0044561C" w:rsidRDefault="004456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EA7046"/>
    <w:lvl w:ilvl="0">
      <w:start w:val="1"/>
      <w:numFmt w:val="decimal"/>
      <w:pStyle w:val="slovanseznam3"/>
      <w:lvlText w:val="%1."/>
      <w:lvlJc w:val="left"/>
      <w:pPr>
        <w:tabs>
          <w:tab w:val="num" w:pos="851"/>
        </w:tabs>
        <w:ind w:left="851" w:hanging="285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8E241C0"/>
    <w:lvl w:ilvl="0">
      <w:start w:val="1"/>
      <w:numFmt w:val="decimal"/>
      <w:pStyle w:val="slovanse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78C6DC"/>
    <w:lvl w:ilvl="0">
      <w:start w:val="1"/>
      <w:numFmt w:val="bullet"/>
      <w:pStyle w:val="Seznamsodrkami3"/>
      <w:lvlText w:val="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BC86C8"/>
    <w:lvl w:ilvl="0">
      <w:start w:val="1"/>
      <w:numFmt w:val="bullet"/>
      <w:pStyle w:val="Seznamsodrkami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6E1AF4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27AEE"/>
    <w:multiLevelType w:val="hybridMultilevel"/>
    <w:tmpl w:val="915E3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E37C2"/>
    <w:multiLevelType w:val="hybridMultilevel"/>
    <w:tmpl w:val="C3F05236"/>
    <w:lvl w:ilvl="0" w:tplc="3CB8C14C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DC63F" w:themeColor="accen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86119"/>
    <w:multiLevelType w:val="hybridMultilevel"/>
    <w:tmpl w:val="A89A9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7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87"/>
    <w:rsid w:val="00014529"/>
    <w:rsid w:val="000350A3"/>
    <w:rsid w:val="00057791"/>
    <w:rsid w:val="00076514"/>
    <w:rsid w:val="000809E0"/>
    <w:rsid w:val="000B4E13"/>
    <w:rsid w:val="000D7960"/>
    <w:rsid w:val="00107186"/>
    <w:rsid w:val="00110B75"/>
    <w:rsid w:val="001533DB"/>
    <w:rsid w:val="001920A1"/>
    <w:rsid w:val="001A0F5B"/>
    <w:rsid w:val="001B7238"/>
    <w:rsid w:val="001D472B"/>
    <w:rsid w:val="001E2E51"/>
    <w:rsid w:val="001F6F0D"/>
    <w:rsid w:val="00223E7F"/>
    <w:rsid w:val="00230FC3"/>
    <w:rsid w:val="00233864"/>
    <w:rsid w:val="00241AE6"/>
    <w:rsid w:val="002519FC"/>
    <w:rsid w:val="00266C84"/>
    <w:rsid w:val="00273F6E"/>
    <w:rsid w:val="00277561"/>
    <w:rsid w:val="0028310D"/>
    <w:rsid w:val="00293532"/>
    <w:rsid w:val="002937A3"/>
    <w:rsid w:val="002A1A53"/>
    <w:rsid w:val="002C4B10"/>
    <w:rsid w:val="002F750D"/>
    <w:rsid w:val="002F7FDA"/>
    <w:rsid w:val="003178A0"/>
    <w:rsid w:val="00323117"/>
    <w:rsid w:val="00330D47"/>
    <w:rsid w:val="00361AC5"/>
    <w:rsid w:val="00363189"/>
    <w:rsid w:val="003733B2"/>
    <w:rsid w:val="00382FB8"/>
    <w:rsid w:val="00384292"/>
    <w:rsid w:val="00397F0F"/>
    <w:rsid w:val="003A0B49"/>
    <w:rsid w:val="003D36C4"/>
    <w:rsid w:val="00401359"/>
    <w:rsid w:val="004241F1"/>
    <w:rsid w:val="00437935"/>
    <w:rsid w:val="00442501"/>
    <w:rsid w:val="0044561C"/>
    <w:rsid w:val="00483F79"/>
    <w:rsid w:val="00483FE3"/>
    <w:rsid w:val="004B1FBA"/>
    <w:rsid w:val="004E2BAC"/>
    <w:rsid w:val="004F414E"/>
    <w:rsid w:val="004F4CE3"/>
    <w:rsid w:val="00532187"/>
    <w:rsid w:val="005473B8"/>
    <w:rsid w:val="00557B51"/>
    <w:rsid w:val="00587C7C"/>
    <w:rsid w:val="00592783"/>
    <w:rsid w:val="005B0FD2"/>
    <w:rsid w:val="005E29CC"/>
    <w:rsid w:val="006204FB"/>
    <w:rsid w:val="006269B0"/>
    <w:rsid w:val="00663886"/>
    <w:rsid w:val="0069158F"/>
    <w:rsid w:val="006B5A8A"/>
    <w:rsid w:val="006B6669"/>
    <w:rsid w:val="006C74B6"/>
    <w:rsid w:val="006D7A6F"/>
    <w:rsid w:val="006E744E"/>
    <w:rsid w:val="006F5649"/>
    <w:rsid w:val="00710220"/>
    <w:rsid w:val="00720667"/>
    <w:rsid w:val="00726298"/>
    <w:rsid w:val="00726C28"/>
    <w:rsid w:val="00742CB2"/>
    <w:rsid w:val="00747916"/>
    <w:rsid w:val="00780ED0"/>
    <w:rsid w:val="007837ED"/>
    <w:rsid w:val="00786686"/>
    <w:rsid w:val="007B16C1"/>
    <w:rsid w:val="007C4A9C"/>
    <w:rsid w:val="007F3542"/>
    <w:rsid w:val="00800747"/>
    <w:rsid w:val="0083004A"/>
    <w:rsid w:val="00832FB3"/>
    <w:rsid w:val="00850999"/>
    <w:rsid w:val="00884666"/>
    <w:rsid w:val="00891D9D"/>
    <w:rsid w:val="008D6DC2"/>
    <w:rsid w:val="008F0E4E"/>
    <w:rsid w:val="008F702A"/>
    <w:rsid w:val="009005A4"/>
    <w:rsid w:val="00904E0E"/>
    <w:rsid w:val="00912A0D"/>
    <w:rsid w:val="00931FAC"/>
    <w:rsid w:val="00934441"/>
    <w:rsid w:val="00946BB0"/>
    <w:rsid w:val="00983700"/>
    <w:rsid w:val="009A0135"/>
    <w:rsid w:val="009A0CE3"/>
    <w:rsid w:val="009B2131"/>
    <w:rsid w:val="009B6815"/>
    <w:rsid w:val="009C000A"/>
    <w:rsid w:val="009D73C3"/>
    <w:rsid w:val="009E26AE"/>
    <w:rsid w:val="009F0CBC"/>
    <w:rsid w:val="009F38B0"/>
    <w:rsid w:val="00A249A2"/>
    <w:rsid w:val="00A45067"/>
    <w:rsid w:val="00A4632D"/>
    <w:rsid w:val="00A7701E"/>
    <w:rsid w:val="00A824BC"/>
    <w:rsid w:val="00A95079"/>
    <w:rsid w:val="00A97318"/>
    <w:rsid w:val="00AA1772"/>
    <w:rsid w:val="00AA64C3"/>
    <w:rsid w:val="00AA69E8"/>
    <w:rsid w:val="00AB0D96"/>
    <w:rsid w:val="00AB746F"/>
    <w:rsid w:val="00AC06C6"/>
    <w:rsid w:val="00AD250F"/>
    <w:rsid w:val="00B1628F"/>
    <w:rsid w:val="00B31129"/>
    <w:rsid w:val="00BD544F"/>
    <w:rsid w:val="00BF7E7E"/>
    <w:rsid w:val="00C00578"/>
    <w:rsid w:val="00C053AA"/>
    <w:rsid w:val="00C276F6"/>
    <w:rsid w:val="00C328D0"/>
    <w:rsid w:val="00C33E37"/>
    <w:rsid w:val="00C34D45"/>
    <w:rsid w:val="00C76019"/>
    <w:rsid w:val="00C76A87"/>
    <w:rsid w:val="00C81706"/>
    <w:rsid w:val="00C904F3"/>
    <w:rsid w:val="00CA3A62"/>
    <w:rsid w:val="00CA5295"/>
    <w:rsid w:val="00CB26F8"/>
    <w:rsid w:val="00CB4A00"/>
    <w:rsid w:val="00CF2AE5"/>
    <w:rsid w:val="00D0477F"/>
    <w:rsid w:val="00D22413"/>
    <w:rsid w:val="00D47F77"/>
    <w:rsid w:val="00D60C5D"/>
    <w:rsid w:val="00DB2665"/>
    <w:rsid w:val="00DB7848"/>
    <w:rsid w:val="00DC25B2"/>
    <w:rsid w:val="00DD00FA"/>
    <w:rsid w:val="00DE4593"/>
    <w:rsid w:val="00E36270"/>
    <w:rsid w:val="00E450FE"/>
    <w:rsid w:val="00EC3786"/>
    <w:rsid w:val="00F04879"/>
    <w:rsid w:val="00F4244B"/>
    <w:rsid w:val="00F445C7"/>
    <w:rsid w:val="00F731D9"/>
    <w:rsid w:val="00F75977"/>
    <w:rsid w:val="00F762FC"/>
    <w:rsid w:val="00FA192A"/>
    <w:rsid w:val="00FA5B81"/>
    <w:rsid w:val="00FD3F9B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CA0E73"/>
  <w15:chartTrackingRefBased/>
  <w15:docId w15:val="{62D6D117-A4D6-4DAC-ACD0-1FDA470D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/>
    <w:lsdException w:name="List Bullet" w:uiPriority="10" w:qFormat="1"/>
    <w:lsdException w:name="List Number" w:uiPriority="12" w:qFormat="1"/>
    <w:lsdException w:name="List 2" w:semiHidden="1" w:uiPriority="17"/>
    <w:lsdException w:name="List 3" w:semiHidden="1" w:uiPriority="17"/>
    <w:lsdException w:name="List 4" w:semiHidden="1" w:uiPriority="17"/>
    <w:lsdException w:name="List 5" w:semiHidden="1" w:uiPriority="17"/>
    <w:lsdException w:name="List Bullet 2" w:uiPriority="11" w:qFormat="1"/>
    <w:lsdException w:name="List Bullet 3" w:uiPriority="11" w:qFormat="1"/>
    <w:lsdException w:name="List Bullet 4" w:semiHidden="1" w:uiPriority="11"/>
    <w:lsdException w:name="List Bullet 5" w:semiHidden="1" w:uiPriority="1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nhideWhenUsed="1"/>
    <w:lsdException w:name="Signature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 w:unhideWhenUsed="1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561"/>
    <w:pPr>
      <w:spacing w:after="300" w:line="30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269B0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269B0"/>
    <w:pPr>
      <w:keepNext/>
      <w:keepLines/>
      <w:spacing w:before="300" w:after="150"/>
      <w:outlineLvl w:val="1"/>
    </w:pPr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269B0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AB0D9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2"/>
    <w:qFormat/>
    <w:rsid w:val="00DD00FA"/>
    <w:pPr>
      <w:spacing w:after="0" w:line="300" w:lineRule="atLeast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931FAC"/>
    <w:pPr>
      <w:spacing w:after="340" w:line="240" w:lineRule="auto"/>
      <w:contextualSpacing/>
      <w:jc w:val="right"/>
    </w:pPr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931FAC"/>
    <w:rPr>
      <w:rFonts w:asciiTheme="majorHAnsi" w:eastAsiaTheme="majorEastAsia" w:hAnsiTheme="majorHAnsi" w:cstheme="majorBidi"/>
      <w:caps/>
      <w:color w:val="F24F00" w:themeColor="accent6"/>
      <w:kern w:val="28"/>
      <w:sz w:val="40"/>
      <w:szCs w:val="56"/>
    </w:rPr>
  </w:style>
  <w:style w:type="paragraph" w:styleId="Podnadpis">
    <w:name w:val="Subtitle"/>
    <w:basedOn w:val="Normln"/>
    <w:next w:val="Normln"/>
    <w:link w:val="PodnadpisChar"/>
    <w:qFormat/>
    <w:rsid w:val="00DD00FA"/>
    <w:pPr>
      <w:numPr>
        <w:ilvl w:val="1"/>
      </w:numPr>
    </w:pPr>
    <w:rPr>
      <w:rFonts w:eastAsiaTheme="minorEastAsia"/>
      <w:color w:val="808285" w:themeColor="text2"/>
      <w:sz w:val="30"/>
    </w:rPr>
  </w:style>
  <w:style w:type="character" w:customStyle="1" w:styleId="PodnadpisChar">
    <w:name w:val="Podnadpis Char"/>
    <w:basedOn w:val="Standardnpsmoodstavce"/>
    <w:link w:val="Podnadpis"/>
    <w:rsid w:val="00DD00FA"/>
    <w:rPr>
      <w:rFonts w:eastAsiaTheme="minorEastAsia"/>
      <w:color w:val="808285" w:themeColor="text2"/>
      <w:sz w:val="30"/>
    </w:rPr>
  </w:style>
  <w:style w:type="character" w:customStyle="1" w:styleId="Nadpis3Char">
    <w:name w:val="Nadpis 3 Char"/>
    <w:basedOn w:val="Standardnpsmoodstavce"/>
    <w:link w:val="Nadpis3"/>
    <w:uiPriority w:val="9"/>
    <w:rsid w:val="006269B0"/>
    <w:rPr>
      <w:rFonts w:asciiTheme="majorHAnsi" w:eastAsiaTheme="majorEastAsia" w:hAnsiTheme="majorHAnsi" w:cstheme="majorBidi"/>
      <w:b/>
      <w:color w:val="808285" w:themeColor="text2"/>
      <w:sz w:val="24"/>
      <w:szCs w:val="24"/>
    </w:rPr>
  </w:style>
  <w:style w:type="paragraph" w:styleId="Zhlav">
    <w:name w:val="header"/>
    <w:basedOn w:val="Normln"/>
    <w:link w:val="ZhlavChar"/>
    <w:uiPriority w:val="37"/>
    <w:unhideWhenUsed/>
    <w:rsid w:val="00DC25B2"/>
    <w:pPr>
      <w:tabs>
        <w:tab w:val="center" w:pos="4536"/>
        <w:tab w:val="right" w:pos="9072"/>
      </w:tabs>
      <w:spacing w:after="0" w:line="192" w:lineRule="atLeast"/>
    </w:pPr>
    <w:rPr>
      <w:color w:val="808285" w:themeColor="text2"/>
      <w:sz w:val="16"/>
    </w:rPr>
  </w:style>
  <w:style w:type="character" w:customStyle="1" w:styleId="ZhlavChar">
    <w:name w:val="Záhlaví Char"/>
    <w:basedOn w:val="Standardnpsmoodstavce"/>
    <w:link w:val="Zhlav"/>
    <w:uiPriority w:val="37"/>
    <w:rsid w:val="00DC25B2"/>
    <w:rPr>
      <w:color w:val="808285" w:themeColor="text2"/>
      <w:sz w:val="16"/>
    </w:rPr>
  </w:style>
  <w:style w:type="paragraph" w:styleId="Zpat">
    <w:name w:val="footer"/>
    <w:basedOn w:val="Normln"/>
    <w:link w:val="ZpatChar"/>
    <w:uiPriority w:val="37"/>
    <w:unhideWhenUsed/>
    <w:rsid w:val="001920A1"/>
    <w:pPr>
      <w:tabs>
        <w:tab w:val="center" w:pos="4536"/>
        <w:tab w:val="right" w:pos="9072"/>
      </w:tabs>
      <w:spacing w:after="0" w:line="210" w:lineRule="atLeast"/>
    </w:pPr>
    <w:rPr>
      <w:color w:val="808285" w:themeColor="text2"/>
      <w:sz w:val="16"/>
    </w:rPr>
  </w:style>
  <w:style w:type="character" w:customStyle="1" w:styleId="ZpatChar">
    <w:name w:val="Zápatí Char"/>
    <w:basedOn w:val="Standardnpsmoodstavce"/>
    <w:link w:val="Zpat"/>
    <w:uiPriority w:val="37"/>
    <w:rsid w:val="001920A1"/>
    <w:rPr>
      <w:color w:val="808285" w:themeColor="text2"/>
      <w:sz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192A"/>
    <w:rPr>
      <w:rFonts w:asciiTheme="majorHAnsi" w:eastAsiaTheme="majorEastAsia" w:hAnsiTheme="majorHAnsi" w:cstheme="majorBidi"/>
      <w:b/>
      <w:iCs/>
      <w:sz w:val="20"/>
    </w:rPr>
  </w:style>
  <w:style w:type="paragraph" w:styleId="Adresanaoblku">
    <w:name w:val="envelope address"/>
    <w:basedOn w:val="Normln"/>
    <w:uiPriority w:val="38"/>
    <w:unhideWhenUsed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8"/>
    <w:unhideWhenUsed/>
    <w:rsid w:val="00DD00FA"/>
    <w:pPr>
      <w:spacing w:before="40" w:after="0" w:line="240" w:lineRule="atLeast"/>
      <w:jc w:val="right"/>
    </w:pPr>
    <w:rPr>
      <w:color w:val="808285" w:themeColor="text2"/>
    </w:rPr>
  </w:style>
  <w:style w:type="character" w:customStyle="1" w:styleId="DatumChar">
    <w:name w:val="Datum Char"/>
    <w:basedOn w:val="Standardnpsmoodstavce"/>
    <w:link w:val="Datum"/>
    <w:uiPriority w:val="38"/>
    <w:rsid w:val="00DD00FA"/>
    <w:rPr>
      <w:color w:val="808285" w:themeColor="text2"/>
      <w:sz w:val="20"/>
    </w:rPr>
  </w:style>
  <w:style w:type="paragraph" w:styleId="Seznamsodrkami">
    <w:name w:val="List Bullet"/>
    <w:basedOn w:val="Normln"/>
    <w:uiPriority w:val="10"/>
    <w:qFormat/>
    <w:rsid w:val="006269B0"/>
    <w:pPr>
      <w:numPr>
        <w:numId w:val="11"/>
      </w:numPr>
    </w:pPr>
    <w:rPr>
      <w:noProof/>
    </w:rPr>
  </w:style>
  <w:style w:type="paragraph" w:styleId="Seznamsodrkami2">
    <w:name w:val="List Bullet 2"/>
    <w:basedOn w:val="Normln"/>
    <w:uiPriority w:val="11"/>
    <w:semiHidden/>
    <w:qFormat/>
    <w:rsid w:val="005E29CC"/>
    <w:pPr>
      <w:numPr>
        <w:numId w:val="2"/>
      </w:numPr>
    </w:pPr>
    <w:rPr>
      <w:noProof/>
    </w:rPr>
  </w:style>
  <w:style w:type="paragraph" w:styleId="Seznamsodrkami3">
    <w:name w:val="List Bullet 3"/>
    <w:basedOn w:val="Normln"/>
    <w:uiPriority w:val="11"/>
    <w:semiHidden/>
    <w:qFormat/>
    <w:rsid w:val="005E29CC"/>
    <w:pPr>
      <w:numPr>
        <w:numId w:val="3"/>
      </w:numPr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5E29CC"/>
    <w:pPr>
      <w:numPr>
        <w:numId w:val="6"/>
      </w:numPr>
    </w:pPr>
  </w:style>
  <w:style w:type="paragraph" w:styleId="slovanseznam2">
    <w:name w:val="List Number 2"/>
    <w:basedOn w:val="Normln"/>
    <w:uiPriority w:val="13"/>
    <w:semiHidden/>
    <w:qFormat/>
    <w:rsid w:val="005E29CC"/>
    <w:pPr>
      <w:numPr>
        <w:numId w:val="7"/>
      </w:numPr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5E29CC"/>
    <w:pPr>
      <w:numPr>
        <w:numId w:val="8"/>
      </w:numPr>
      <w:ind w:hanging="284"/>
    </w:pPr>
    <w:rPr>
      <w:noProof/>
    </w:rPr>
  </w:style>
  <w:style w:type="paragraph" w:styleId="Pokraovnseznamu">
    <w:name w:val="List Continue"/>
    <w:basedOn w:val="Normln"/>
    <w:uiPriority w:val="14"/>
    <w:semiHidden/>
    <w:qFormat/>
    <w:rsid w:val="005E29CC"/>
  </w:style>
  <w:style w:type="paragraph" w:styleId="Pokraovnseznamu2">
    <w:name w:val="List Continue 2"/>
    <w:basedOn w:val="Normln"/>
    <w:uiPriority w:val="15"/>
    <w:semiHidden/>
    <w:qFormat/>
    <w:rsid w:val="005E29CC"/>
    <w:pPr>
      <w:ind w:left="284"/>
    </w:pPr>
  </w:style>
  <w:style w:type="paragraph" w:styleId="Pokraovnseznamu3">
    <w:name w:val="List Continue 3"/>
    <w:basedOn w:val="Normln"/>
    <w:uiPriority w:val="15"/>
    <w:semiHidden/>
    <w:qFormat/>
    <w:rsid w:val="005E29CC"/>
    <w:pPr>
      <w:ind w:left="567"/>
    </w:pPr>
  </w:style>
  <w:style w:type="paragraph" w:styleId="Obsah1">
    <w:name w:val="toc 1"/>
    <w:basedOn w:val="Normln"/>
    <w:next w:val="Normln"/>
    <w:uiPriority w:val="39"/>
    <w:semiHidden/>
    <w:unhideWhenUsed/>
    <w:rsid w:val="005E29CC"/>
    <w:pPr>
      <w:spacing w:after="100"/>
    </w:pPr>
  </w:style>
  <w:style w:type="paragraph" w:styleId="Obsah2">
    <w:name w:val="toc 2"/>
    <w:basedOn w:val="Normln"/>
    <w:next w:val="Normln"/>
    <w:uiPriority w:val="39"/>
    <w:semiHidden/>
    <w:unhideWhenUsed/>
    <w:rsid w:val="005E29CC"/>
    <w:pPr>
      <w:spacing w:after="100"/>
      <w:ind w:left="200"/>
    </w:pPr>
  </w:style>
  <w:style w:type="paragraph" w:styleId="Obsah3">
    <w:name w:val="toc 3"/>
    <w:basedOn w:val="Normln"/>
    <w:next w:val="Normln"/>
    <w:uiPriority w:val="39"/>
    <w:semiHidden/>
    <w:unhideWhenUsed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unhideWhenUsed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unhideWhenUsed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unhideWhenUsed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unhideWhenUsed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unhideWhenUsed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unhideWhenUsed/>
    <w:rsid w:val="005E29CC"/>
    <w:pPr>
      <w:spacing w:after="100"/>
      <w:ind w:left="1600"/>
    </w:pPr>
  </w:style>
  <w:style w:type="paragraph" w:customStyle="1" w:styleId="Kuliky">
    <w:name w:val="Kuličky"/>
    <w:basedOn w:val="Normln"/>
    <w:link w:val="KulikyChar"/>
    <w:uiPriority w:val="99"/>
    <w:rsid w:val="00DD00FA"/>
    <w:pPr>
      <w:spacing w:after="0" w:line="240" w:lineRule="atLeast"/>
      <w:jc w:val="right"/>
    </w:pPr>
    <w:rPr>
      <w:color w:val="F24F00" w:themeColor="accent6"/>
    </w:rPr>
  </w:style>
  <w:style w:type="paragraph" w:customStyle="1" w:styleId="Normlned">
    <w:name w:val="Normální šedý"/>
    <w:basedOn w:val="Normln"/>
    <w:link w:val="NormlnedChar"/>
    <w:uiPriority w:val="1"/>
    <w:qFormat/>
    <w:rsid w:val="00DD00FA"/>
    <w:rPr>
      <w:color w:val="808285" w:themeColor="text2"/>
    </w:rPr>
  </w:style>
  <w:style w:type="character" w:customStyle="1" w:styleId="KulikyChar">
    <w:name w:val="Kuličky Char"/>
    <w:basedOn w:val="Standardnpsmoodstavce"/>
    <w:link w:val="Kuliky"/>
    <w:uiPriority w:val="99"/>
    <w:rsid w:val="006269B0"/>
    <w:rPr>
      <w:color w:val="F24F00" w:themeColor="accent6"/>
      <w:sz w:val="20"/>
    </w:rPr>
  </w:style>
  <w:style w:type="paragraph" w:styleId="Podpis">
    <w:name w:val="Signature"/>
    <w:basedOn w:val="Normln"/>
    <w:link w:val="PodpisChar"/>
    <w:uiPriority w:val="26"/>
    <w:qFormat/>
    <w:rsid w:val="006269B0"/>
    <w:pPr>
      <w:spacing w:before="450" w:after="0" w:line="240" w:lineRule="auto"/>
    </w:pPr>
    <w:rPr>
      <w:b/>
      <w:color w:val="F24F00" w:themeColor="accent6"/>
    </w:rPr>
  </w:style>
  <w:style w:type="character" w:customStyle="1" w:styleId="NormlnedChar">
    <w:name w:val="Normální šedý Char"/>
    <w:basedOn w:val="Standardnpsmoodstavce"/>
    <w:link w:val="Normlned"/>
    <w:uiPriority w:val="1"/>
    <w:rsid w:val="006269B0"/>
    <w:rPr>
      <w:color w:val="808285" w:themeColor="text2"/>
      <w:sz w:val="20"/>
    </w:rPr>
  </w:style>
  <w:style w:type="character" w:customStyle="1" w:styleId="PodpisChar">
    <w:name w:val="Podpis Char"/>
    <w:basedOn w:val="Standardnpsmoodstavce"/>
    <w:link w:val="Podpis"/>
    <w:uiPriority w:val="26"/>
    <w:rsid w:val="006269B0"/>
    <w:rPr>
      <w:b/>
      <w:color w:val="F24F00" w:themeColor="accent6"/>
      <w:sz w:val="20"/>
    </w:rPr>
  </w:style>
  <w:style w:type="paragraph" w:customStyle="1" w:styleId="Funkce">
    <w:name w:val="Funkce"/>
    <w:basedOn w:val="Normln"/>
    <w:next w:val="Normlned"/>
    <w:link w:val="FunkceChar"/>
    <w:uiPriority w:val="27"/>
    <w:qFormat/>
    <w:rsid w:val="006269B0"/>
    <w:rPr>
      <w:b/>
      <w:color w:val="666B6E"/>
    </w:rPr>
  </w:style>
  <w:style w:type="paragraph" w:customStyle="1" w:styleId="Bezmezered">
    <w:name w:val="Bez mezer šedý"/>
    <w:basedOn w:val="Bezmezer"/>
    <w:link w:val="BezmezeredChar"/>
    <w:uiPriority w:val="3"/>
    <w:qFormat/>
    <w:rsid w:val="006269B0"/>
    <w:rPr>
      <w:color w:val="808285" w:themeColor="text2"/>
    </w:rPr>
  </w:style>
  <w:style w:type="character" w:customStyle="1" w:styleId="FunkceChar">
    <w:name w:val="Funkce Char"/>
    <w:basedOn w:val="Standardnpsmoodstavce"/>
    <w:link w:val="Funkce"/>
    <w:uiPriority w:val="27"/>
    <w:rsid w:val="006269B0"/>
    <w:rPr>
      <w:b/>
      <w:color w:val="666B6E"/>
      <w:sz w:val="20"/>
    </w:rPr>
  </w:style>
  <w:style w:type="character" w:styleId="Hypertextovodkaz">
    <w:name w:val="Hyperlink"/>
    <w:basedOn w:val="Standardnpsmoodstavce"/>
    <w:uiPriority w:val="99"/>
    <w:unhideWhenUsed/>
    <w:rsid w:val="006269B0"/>
    <w:rPr>
      <w:color w:val="808285" w:themeColor="text2"/>
      <w:u w:val="none"/>
    </w:rPr>
  </w:style>
  <w:style w:type="character" w:customStyle="1" w:styleId="BezmezerChar">
    <w:name w:val="Bez mezer Char"/>
    <w:basedOn w:val="Standardnpsmoodstavce"/>
    <w:link w:val="Bezmezer"/>
    <w:uiPriority w:val="2"/>
    <w:rsid w:val="006269B0"/>
    <w:rPr>
      <w:sz w:val="20"/>
    </w:rPr>
  </w:style>
  <w:style w:type="character" w:customStyle="1" w:styleId="BezmezeredChar">
    <w:name w:val="Bez mezer šedý Char"/>
    <w:basedOn w:val="BezmezerChar"/>
    <w:link w:val="Bezmezered"/>
    <w:uiPriority w:val="3"/>
    <w:rsid w:val="006269B0"/>
    <w:rPr>
      <w:color w:val="808285" w:themeColor="text2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269B0"/>
    <w:rPr>
      <w:color w:val="605E5C"/>
      <w:shd w:val="clear" w:color="auto" w:fill="E1DFDD"/>
    </w:rPr>
  </w:style>
  <w:style w:type="character" w:styleId="Zdraznnintenzivn">
    <w:name w:val="Intense Emphasis"/>
    <w:basedOn w:val="Standardnpsmoodstavce"/>
    <w:uiPriority w:val="24"/>
    <w:qFormat/>
    <w:rsid w:val="006269B0"/>
    <w:rPr>
      <w:b/>
      <w:i w:val="0"/>
      <w:iCs/>
      <w:color w:val="007236" w:themeColor="accent1"/>
    </w:rPr>
  </w:style>
  <w:style w:type="paragraph" w:customStyle="1" w:styleId="Perex">
    <w:name w:val="Perex"/>
    <w:basedOn w:val="Normln"/>
    <w:next w:val="Normln"/>
    <w:link w:val="PerexChar"/>
    <w:uiPriority w:val="4"/>
    <w:qFormat/>
    <w:rsid w:val="00277561"/>
    <w:rPr>
      <w:b/>
      <w:color w:val="808285" w:themeColor="text2"/>
    </w:rPr>
  </w:style>
  <w:style w:type="character" w:customStyle="1" w:styleId="PerexChar">
    <w:name w:val="Perex Char"/>
    <w:basedOn w:val="Standardnpsmoodstavce"/>
    <w:link w:val="Perex"/>
    <w:uiPriority w:val="4"/>
    <w:rsid w:val="00277561"/>
    <w:rPr>
      <w:b/>
      <w:color w:val="808285" w:themeColor="text2"/>
      <w:sz w:val="20"/>
    </w:rPr>
  </w:style>
  <w:style w:type="paragraph" w:styleId="Zkladntext">
    <w:name w:val="Body Text"/>
    <w:basedOn w:val="Normln"/>
    <w:link w:val="ZkladntextChar"/>
    <w:rsid w:val="00230FC3"/>
    <w:pPr>
      <w:spacing w:before="120" w:after="120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30FC3"/>
    <w:rPr>
      <w:rFonts w:ascii="Arial" w:eastAsia="Times New Roman" w:hAnsi="Arial" w:cs="Arial"/>
      <w:b/>
      <w:bCs/>
      <w:sz w:val="20"/>
      <w:szCs w:val="24"/>
      <w:lang w:eastAsia="cs-CZ"/>
    </w:rPr>
  </w:style>
  <w:style w:type="character" w:styleId="Siln">
    <w:name w:val="Strong"/>
    <w:uiPriority w:val="22"/>
    <w:qFormat/>
    <w:rsid w:val="00230FC3"/>
    <w:rPr>
      <w:b/>
      <w:bCs/>
    </w:rPr>
  </w:style>
  <w:style w:type="paragraph" w:customStyle="1" w:styleId="Default">
    <w:name w:val="Default"/>
    <w:rsid w:val="004013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D3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F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3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F9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720667"/>
    <w:rPr>
      <w:i/>
      <w:iCs/>
    </w:rPr>
  </w:style>
  <w:style w:type="paragraph" w:customStyle="1" w:styleId="Pa1">
    <w:name w:val="Pa1"/>
    <w:basedOn w:val="Default"/>
    <w:next w:val="Default"/>
    <w:uiPriority w:val="99"/>
    <w:rsid w:val="00F762FC"/>
    <w:pPr>
      <w:spacing w:line="241" w:lineRule="atLeast"/>
    </w:pPr>
    <w:rPr>
      <w:rFonts w:ascii="Nimbus CEZCE" w:hAnsi="Nimbus CEZCE" w:cstheme="minorBidi"/>
      <w:color w:val="auto"/>
    </w:rPr>
  </w:style>
  <w:style w:type="character" w:customStyle="1" w:styleId="A0">
    <w:name w:val="A0"/>
    <w:uiPriority w:val="99"/>
    <w:rsid w:val="00F762FC"/>
    <w:rPr>
      <w:rFonts w:cs="Nimbus CEZCE"/>
      <w:b/>
      <w:bCs/>
      <w:color w:val="000000"/>
      <w:sz w:val="30"/>
      <w:szCs w:val="30"/>
    </w:rPr>
  </w:style>
  <w:style w:type="paragraph" w:styleId="Odstavecseseznamem">
    <w:name w:val="List Paragraph"/>
    <w:basedOn w:val="Normln"/>
    <w:uiPriority w:val="34"/>
    <w:unhideWhenUsed/>
    <w:qFormat/>
    <w:rsid w:val="00F76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.gazdik@cez.cz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hyperlink" Target="http://www.cez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ČEZ PPT 2021">
      <a:dk1>
        <a:sysClr val="windowText" lastClr="000000"/>
      </a:dk1>
      <a:lt1>
        <a:sysClr val="window" lastClr="FFFFFF"/>
      </a:lt1>
      <a:dk2>
        <a:srgbClr val="808285"/>
      </a:dk2>
      <a:lt2>
        <a:srgbClr val="BCBEC0"/>
      </a:lt2>
      <a:accent1>
        <a:srgbClr val="007236"/>
      </a:accent1>
      <a:accent2>
        <a:srgbClr val="8DC63F"/>
      </a:accent2>
      <a:accent3>
        <a:srgbClr val="00A651"/>
      </a:accent3>
      <a:accent4>
        <a:srgbClr val="68A513"/>
      </a:accent4>
      <a:accent5>
        <a:srgbClr val="808285"/>
      </a:accent5>
      <a:accent6>
        <a:srgbClr val="F24F00"/>
      </a:accent6>
      <a:hlink>
        <a:srgbClr val="007236"/>
      </a:hlink>
      <a:folHlink>
        <a:srgbClr val="00723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4461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Schreier Martin</dc:creator>
  <cp:keywords/>
  <dc:description/>
  <cp:lastModifiedBy>Dokumenty Crestcom</cp:lastModifiedBy>
  <cp:revision>2</cp:revision>
  <cp:lastPrinted>2021-10-04T08:26:00Z</cp:lastPrinted>
  <dcterms:created xsi:type="dcterms:W3CDTF">2021-10-06T09:06:00Z</dcterms:created>
  <dcterms:modified xsi:type="dcterms:W3CDTF">2021-10-06T09:06:00Z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3c5f55-d967-4112-b692-2d91647f90be_Enabled">
    <vt:lpwstr>true</vt:lpwstr>
  </property>
  <property fmtid="{D5CDD505-2E9C-101B-9397-08002B2CF9AE}" pid="3" name="MSIP_Label_353c5f55-d967-4112-b692-2d91647f90be_SetDate">
    <vt:lpwstr>2021-10-04T10:32:40Z</vt:lpwstr>
  </property>
  <property fmtid="{D5CDD505-2E9C-101B-9397-08002B2CF9AE}" pid="4" name="MSIP_Label_353c5f55-d967-4112-b692-2d91647f90be_Method">
    <vt:lpwstr>Privileged</vt:lpwstr>
  </property>
  <property fmtid="{D5CDD505-2E9C-101B-9397-08002B2CF9AE}" pid="5" name="MSIP_Label_353c5f55-d967-4112-b692-2d91647f90be_Name">
    <vt:lpwstr>L00007</vt:lpwstr>
  </property>
  <property fmtid="{D5CDD505-2E9C-101B-9397-08002B2CF9AE}" pid="6" name="MSIP_Label_353c5f55-d967-4112-b692-2d91647f90be_SiteId">
    <vt:lpwstr>b233f9e1-5599-4693-9cef-38858fe25406</vt:lpwstr>
  </property>
  <property fmtid="{D5CDD505-2E9C-101B-9397-08002B2CF9AE}" pid="7" name="MSIP_Label_353c5f55-d967-4112-b692-2d91647f90be_ActionId">
    <vt:lpwstr>845cd5fc-ed3c-4268-943b-7a10f761fdff</vt:lpwstr>
  </property>
  <property fmtid="{D5CDD505-2E9C-101B-9397-08002B2CF9AE}" pid="8" name="MSIP_Label_353c5f55-d967-4112-b692-2d91647f90be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CEZ:CEZ-DGR:D</vt:lpwstr>
  </property>
  <property fmtid="{D5CDD505-2E9C-101B-9397-08002B2CF9AE}" pid="11" name="CEZ_MIPLabelName">
    <vt:lpwstr>Public-CEZ-DGR</vt:lpwstr>
  </property>
  <property fmtid="{D5CDD505-2E9C-101B-9397-08002B2CF9AE}" pid="12" name="MSIP_Label_076d9757-80ae-4c87-b4d7-9ffa7a0710d0_Enabled">
    <vt:lpwstr>true</vt:lpwstr>
  </property>
  <property fmtid="{D5CDD505-2E9C-101B-9397-08002B2CF9AE}" pid="13" name="MSIP_Label_076d9757-80ae-4c87-b4d7-9ffa7a0710d0_SetDate">
    <vt:lpwstr>2021-10-05T12:00:25Z</vt:lpwstr>
  </property>
  <property fmtid="{D5CDD505-2E9C-101B-9397-08002B2CF9AE}" pid="14" name="MSIP_Label_076d9757-80ae-4c87-b4d7-9ffa7a0710d0_Name">
    <vt:lpwstr>C1 - Internal</vt:lpwstr>
  </property>
  <property fmtid="{D5CDD505-2E9C-101B-9397-08002B2CF9AE}" pid="15" name="MSIP_Label_076d9757-80ae-4c87-b4d7-9ffa7a0710d0_SiteId">
    <vt:lpwstr>c79e7c80-cff5-4503-b468-3702cea89272</vt:lpwstr>
  </property>
  <property fmtid="{D5CDD505-2E9C-101B-9397-08002B2CF9AE}" pid="16" name="MSIP_Label_076d9757-80ae-4c87-b4d7-9ffa7a0710d0_ActionId">
    <vt:lpwstr>2a214408-8c46-4381-b93b-a2f09abedb37</vt:lpwstr>
  </property>
  <property fmtid="{D5CDD505-2E9C-101B-9397-08002B2CF9AE}" pid="17" name="MSIP_Label_076d9757-80ae-4c87-b4d7-9ffa7a0710d0_ContentBits">
    <vt:lpwstr>0</vt:lpwstr>
  </property>
  <property fmtid="{D5CDD505-2E9C-101B-9397-08002B2CF9AE}" pid="18" name="Kod_Duvernosti">
    <vt:lpwstr>KB_C1_INTERNAL_992521</vt:lpwstr>
  </property>
  <property fmtid="{D5CDD505-2E9C-101B-9397-08002B2CF9AE}" pid="19" name="MSIP_Label_076d9757-80ae-4c87-b4d7-9ffa7a0710d0_Method">
    <vt:lpwstr>Privileged</vt:lpwstr>
  </property>
</Properties>
</file>